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3" w:type="dxa"/>
        <w:jc w:val="center"/>
        <w:tblInd w:w="7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6"/>
        <w:gridCol w:w="5557"/>
      </w:tblGrid>
      <w:tr w:rsidR="008F0B14" w:rsidRPr="008F0B14" w:rsidTr="00151608">
        <w:trPr>
          <w:jc w:val="center"/>
        </w:trPr>
        <w:tc>
          <w:tcPr>
            <w:tcW w:w="4136" w:type="dxa"/>
            <w:tcBorders>
              <w:top w:val="nil"/>
              <w:left w:val="nil"/>
              <w:bottom w:val="nil"/>
              <w:right w:val="nil"/>
            </w:tcBorders>
          </w:tcPr>
          <w:p w:rsidR="008F0B14" w:rsidRPr="008F0B14" w:rsidRDefault="008F0B14" w:rsidP="00151608">
            <w:pPr>
              <w:jc w:val="center"/>
              <w:rPr>
                <w:b/>
                <w:szCs w:val="26"/>
              </w:rPr>
            </w:pPr>
            <w:r w:rsidRPr="008F0B14">
              <w:rPr>
                <w:b/>
                <w:bCs/>
                <w:szCs w:val="26"/>
              </w:rPr>
              <w:t xml:space="preserve">  </w:t>
            </w:r>
            <w:r w:rsidRPr="008F0B14">
              <w:rPr>
                <w:b/>
                <w:szCs w:val="26"/>
              </w:rPr>
              <w:t>PHÒNG GD&amp;ĐT PHONG ĐIỀN</w:t>
            </w:r>
          </w:p>
          <w:p w:rsidR="008F0B14" w:rsidRPr="008F0B14" w:rsidRDefault="00BF4F1D" w:rsidP="00151608">
            <w:pPr>
              <w:jc w:val="center"/>
              <w:rPr>
                <w:b/>
                <w:szCs w:val="26"/>
              </w:rPr>
            </w:pPr>
            <w:r w:rsidRPr="008F0B14">
              <w:rPr>
                <w:noProof/>
                <w:szCs w:val="26"/>
              </w:rPr>
              <mc:AlternateContent>
                <mc:Choice Requires="wps">
                  <w:drawing>
                    <wp:anchor distT="0" distB="0" distL="114300" distR="114300" simplePos="0" relativeHeight="251660288" behindDoc="0" locked="0" layoutInCell="1" allowOverlap="1" wp14:anchorId="764CA9ED" wp14:editId="761FDDB8">
                      <wp:simplePos x="0" y="0"/>
                      <wp:positionH relativeFrom="column">
                        <wp:posOffset>733425</wp:posOffset>
                      </wp:positionH>
                      <wp:positionV relativeFrom="paragraph">
                        <wp:posOffset>210820</wp:posOffset>
                      </wp:positionV>
                      <wp:extent cx="10636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6pt" to="14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wWGw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"/>
                  </w:pict>
                </mc:Fallback>
              </mc:AlternateContent>
            </w:r>
            <w:r w:rsidR="008F0B14" w:rsidRPr="008F0B14">
              <w:rPr>
                <w:b/>
                <w:szCs w:val="26"/>
              </w:rPr>
              <w:t>TRƯỜNG THCS PHONG MỸ</w:t>
            </w:r>
          </w:p>
          <w:p w:rsidR="008F0B14" w:rsidRPr="008F0B14" w:rsidRDefault="008F0B14" w:rsidP="00151608">
            <w:pPr>
              <w:pStyle w:val="Footer"/>
              <w:keepNext/>
              <w:tabs>
                <w:tab w:val="left" w:pos="720"/>
              </w:tabs>
              <w:jc w:val="center"/>
              <w:rPr>
                <w:sz w:val="26"/>
                <w:szCs w:val="26"/>
              </w:rPr>
            </w:pPr>
          </w:p>
          <w:p w:rsidR="008F0B14" w:rsidRPr="008F0B14" w:rsidRDefault="007B2A33" w:rsidP="00151608">
            <w:pPr>
              <w:pStyle w:val="Footer"/>
              <w:keepNext/>
              <w:tabs>
                <w:tab w:val="left" w:pos="720"/>
              </w:tabs>
              <w:jc w:val="center"/>
              <w:rPr>
                <w:sz w:val="26"/>
                <w:szCs w:val="26"/>
              </w:rPr>
            </w:pPr>
            <w:r>
              <w:rPr>
                <w:sz w:val="26"/>
                <w:szCs w:val="26"/>
              </w:rPr>
              <w:t>Số: 45/KH-THCS</w:t>
            </w:r>
          </w:p>
          <w:p w:rsidR="008F0B14" w:rsidRPr="008F0B14" w:rsidRDefault="008F0B14" w:rsidP="00151608">
            <w:pPr>
              <w:keepNext/>
              <w:jc w:val="center"/>
              <w:rPr>
                <w:szCs w:val="26"/>
              </w:rPr>
            </w:pPr>
          </w:p>
        </w:tc>
        <w:tc>
          <w:tcPr>
            <w:tcW w:w="5557" w:type="dxa"/>
            <w:tcBorders>
              <w:top w:val="nil"/>
              <w:left w:val="nil"/>
              <w:bottom w:val="nil"/>
              <w:right w:val="nil"/>
            </w:tcBorders>
          </w:tcPr>
          <w:p w:rsidR="008F0B14" w:rsidRPr="008F0B14" w:rsidRDefault="008F0B14" w:rsidP="00151608">
            <w:pPr>
              <w:pStyle w:val="Heading1"/>
              <w:ind w:left="-144"/>
              <w:jc w:val="center"/>
              <w:rPr>
                <w:rFonts w:ascii="Times New Roman" w:hAnsi="Times New Roman"/>
                <w:sz w:val="26"/>
                <w:szCs w:val="26"/>
              </w:rPr>
            </w:pPr>
            <w:r w:rsidRPr="008F0B14">
              <w:rPr>
                <w:rFonts w:ascii="Times New Roman" w:hAnsi="Times New Roman"/>
                <w:sz w:val="26"/>
                <w:szCs w:val="26"/>
              </w:rPr>
              <w:t>CỘNG HOÀ XÃ HỘI CHỦ NGHĨA VIỆT NAM</w:t>
            </w:r>
          </w:p>
          <w:p w:rsidR="008F0B14" w:rsidRPr="008F0B14" w:rsidRDefault="008F0B14" w:rsidP="00151608">
            <w:pPr>
              <w:pStyle w:val="Heading7"/>
              <w:spacing w:before="0" w:after="0"/>
              <w:ind w:left="-218" w:firstLine="218"/>
              <w:jc w:val="center"/>
              <w:rPr>
                <w:b/>
                <w:bCs/>
                <w:sz w:val="26"/>
                <w:szCs w:val="26"/>
              </w:rPr>
            </w:pPr>
            <w:r w:rsidRPr="008F0B14">
              <w:rPr>
                <w:b/>
                <w:bCs/>
                <w:sz w:val="26"/>
                <w:szCs w:val="26"/>
              </w:rPr>
              <w:t>Độc lập - Tự do - Hạnh phúc</w:t>
            </w:r>
          </w:p>
          <w:p w:rsidR="008F0B14" w:rsidRPr="008F0B14" w:rsidRDefault="00BF4F1D" w:rsidP="00151608">
            <w:pPr>
              <w:keepNext/>
              <w:tabs>
                <w:tab w:val="left" w:pos="1710"/>
              </w:tabs>
              <w:jc w:val="center"/>
              <w:rPr>
                <w:szCs w:val="26"/>
              </w:rPr>
            </w:pPr>
            <w:r w:rsidRPr="008F0B14">
              <w:rPr>
                <w:noProof/>
                <w:szCs w:val="26"/>
              </w:rPr>
              <mc:AlternateContent>
                <mc:Choice Requires="wps">
                  <w:drawing>
                    <wp:anchor distT="0" distB="0" distL="114300" distR="114300" simplePos="0" relativeHeight="251659264" behindDoc="0" locked="0" layoutInCell="1" allowOverlap="1" wp14:anchorId="2DDD65D8" wp14:editId="2198E650">
                      <wp:simplePos x="0" y="0"/>
                      <wp:positionH relativeFrom="column">
                        <wp:posOffset>647227</wp:posOffset>
                      </wp:positionH>
                      <wp:positionV relativeFrom="paragraph">
                        <wp:posOffset>29845</wp:posOffset>
                      </wp:positionV>
                      <wp:extent cx="20980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2.35pt" to="21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ok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6WKe5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"/>
                  </w:pict>
                </mc:Fallback>
              </mc:AlternateContent>
            </w:r>
          </w:p>
          <w:p w:rsidR="008F0B14" w:rsidRPr="008F0B14" w:rsidRDefault="008F0B14" w:rsidP="007B2A33">
            <w:pPr>
              <w:keepNext/>
              <w:tabs>
                <w:tab w:val="left" w:pos="1710"/>
              </w:tabs>
              <w:jc w:val="center"/>
              <w:rPr>
                <w:i/>
                <w:iCs/>
                <w:szCs w:val="26"/>
              </w:rPr>
            </w:pPr>
            <w:r w:rsidRPr="008F0B14">
              <w:rPr>
                <w:i/>
                <w:szCs w:val="26"/>
              </w:rPr>
              <w:t>Phong</w:t>
            </w:r>
            <w:r w:rsidR="007B2A33">
              <w:rPr>
                <w:i/>
                <w:szCs w:val="26"/>
              </w:rPr>
              <w:t xml:space="preserve"> </w:t>
            </w:r>
            <w:r w:rsidRPr="008F0B14">
              <w:rPr>
                <w:i/>
                <w:szCs w:val="26"/>
              </w:rPr>
              <w:t xml:space="preserve">Mỹ, ngày 19 tháng </w:t>
            </w:r>
            <w:r w:rsidR="007B2A33">
              <w:rPr>
                <w:i/>
                <w:szCs w:val="26"/>
              </w:rPr>
              <w:t xml:space="preserve">10 </w:t>
            </w:r>
            <w:r w:rsidRPr="008F0B14">
              <w:rPr>
                <w:i/>
                <w:szCs w:val="26"/>
              </w:rPr>
              <w:t>năm 2018</w:t>
            </w:r>
          </w:p>
        </w:tc>
      </w:tr>
    </w:tbl>
    <w:p w:rsidR="008F0B14" w:rsidRPr="008F0B14" w:rsidRDefault="008F0B14" w:rsidP="008F0B14">
      <w:pPr>
        <w:jc w:val="center"/>
        <w:rPr>
          <w:b/>
          <w:szCs w:val="26"/>
        </w:rPr>
      </w:pPr>
      <w:r w:rsidRPr="008F0B14">
        <w:rPr>
          <w:b/>
          <w:szCs w:val="26"/>
        </w:rPr>
        <w:t xml:space="preserve">KẾ HOẠCH </w:t>
      </w:r>
      <w:bookmarkStart w:id="0" w:name="_GoBack"/>
      <w:bookmarkEnd w:id="0"/>
    </w:p>
    <w:p w:rsidR="008F0B14" w:rsidRPr="008F0B14" w:rsidRDefault="008F0B14" w:rsidP="008F0B14">
      <w:pPr>
        <w:jc w:val="center"/>
        <w:rPr>
          <w:b/>
          <w:szCs w:val="26"/>
        </w:rPr>
      </w:pPr>
      <w:r w:rsidRPr="008F0B14">
        <w:rPr>
          <w:b/>
          <w:szCs w:val="26"/>
        </w:rPr>
        <w:t>Kiểm tra nội bộ trường học năm học 2018 - 2019</w:t>
      </w:r>
    </w:p>
    <w:p w:rsidR="008F0B14" w:rsidRPr="008F0B14" w:rsidRDefault="008F0B14" w:rsidP="008F0B14">
      <w:pPr>
        <w:spacing w:before="120" w:after="120"/>
        <w:ind w:left="720"/>
        <w:rPr>
          <w:b/>
          <w:szCs w:val="26"/>
        </w:rPr>
      </w:pPr>
      <w:r w:rsidRPr="008F0B14">
        <w:rPr>
          <w:b/>
          <w:szCs w:val="26"/>
        </w:rPr>
        <w:t>I. Các văn bản pháp lý:</w:t>
      </w:r>
    </w:p>
    <w:p w:rsidR="008F0B14" w:rsidRPr="008F0B14" w:rsidRDefault="008F0B14" w:rsidP="008F0B14">
      <w:pPr>
        <w:spacing w:before="120" w:after="120"/>
        <w:ind w:firstLine="720"/>
        <w:jc w:val="both"/>
        <w:rPr>
          <w:szCs w:val="26"/>
        </w:rPr>
      </w:pPr>
      <w:r w:rsidRPr="008F0B14">
        <w:rPr>
          <w:szCs w:val="26"/>
        </w:rPr>
        <w:t xml:space="preserve">Căn cứ hướng dẫn số </w:t>
      </w:r>
      <w:r w:rsidRPr="008F0B14">
        <w:rPr>
          <w:szCs w:val="26"/>
          <w:lang w:val="nl-NL"/>
        </w:rPr>
        <w:t xml:space="preserve">295/PGDĐT-THCS </w:t>
      </w:r>
      <w:r w:rsidRPr="008F0B14">
        <w:rPr>
          <w:szCs w:val="26"/>
        </w:rPr>
        <w:t xml:space="preserve">Phòng GD&amp;ĐT Phong Mỹ về việc </w:t>
      </w:r>
      <w:r w:rsidRPr="008F0B14">
        <w:rPr>
          <w:szCs w:val="26"/>
          <w:lang w:val="nl-NL"/>
        </w:rPr>
        <w:t>ngày 06  tháng 9  năm 2018</w:t>
      </w:r>
      <w:r w:rsidRPr="008F0B14">
        <w:rPr>
          <w:szCs w:val="26"/>
        </w:rPr>
        <w:t xml:space="preserve"> về việc </w:t>
      </w:r>
      <w:r w:rsidRPr="008F0B14">
        <w:rPr>
          <w:szCs w:val="26"/>
          <w:lang w:val="nl-NL"/>
        </w:rPr>
        <w:t>hướng dẫn thực hiện nhiệm vụ cấp trung học cơ sở năm học 2018 - 2019</w:t>
      </w:r>
      <w:r w:rsidRPr="008F0B14">
        <w:rPr>
          <w:szCs w:val="26"/>
        </w:rPr>
        <w:t>;</w:t>
      </w:r>
    </w:p>
    <w:p w:rsidR="008F0B14" w:rsidRPr="008F0B14" w:rsidRDefault="008F0B14" w:rsidP="008F0B14">
      <w:pPr>
        <w:spacing w:before="120" w:after="120"/>
        <w:ind w:left="720"/>
        <w:jc w:val="both"/>
        <w:outlineLvl w:val="0"/>
        <w:rPr>
          <w:i/>
          <w:szCs w:val="26"/>
        </w:rPr>
      </w:pPr>
      <w:r w:rsidRPr="008F0B14">
        <w:rPr>
          <w:szCs w:val="26"/>
        </w:rPr>
        <w:t>Trường THCS Phong Mỹ xây dựng kế hoạch kiểm tra nội bộ cụ thể như sau :</w:t>
      </w:r>
    </w:p>
    <w:p w:rsidR="008F0B14" w:rsidRPr="008F0B14" w:rsidRDefault="008F0B14" w:rsidP="008F0B14">
      <w:pPr>
        <w:spacing w:before="120" w:after="120"/>
        <w:jc w:val="both"/>
        <w:outlineLvl w:val="0"/>
        <w:rPr>
          <w:b/>
          <w:szCs w:val="26"/>
        </w:rPr>
      </w:pPr>
      <w:r w:rsidRPr="008F0B14">
        <w:rPr>
          <w:szCs w:val="26"/>
        </w:rPr>
        <w:tab/>
      </w:r>
      <w:r w:rsidRPr="008F0B14">
        <w:rPr>
          <w:b/>
          <w:szCs w:val="26"/>
        </w:rPr>
        <w:t>II.</w:t>
      </w:r>
      <w:r w:rsidRPr="008F0B14">
        <w:rPr>
          <w:szCs w:val="26"/>
        </w:rPr>
        <w:t xml:space="preserve"> </w:t>
      </w:r>
      <w:r w:rsidRPr="008F0B14">
        <w:rPr>
          <w:b/>
          <w:szCs w:val="26"/>
        </w:rPr>
        <w:t xml:space="preserve">Mục đích, yêu cầu : </w:t>
      </w:r>
    </w:p>
    <w:p w:rsidR="008F0B14" w:rsidRPr="008F0B14" w:rsidRDefault="008F0B14" w:rsidP="008F0B14">
      <w:pPr>
        <w:pStyle w:val="NormalWeb"/>
        <w:spacing w:before="120" w:after="120"/>
        <w:ind w:firstLine="720"/>
        <w:jc w:val="both"/>
        <w:rPr>
          <w:sz w:val="26"/>
          <w:szCs w:val="26"/>
        </w:rPr>
      </w:pPr>
      <w:r w:rsidRPr="008F0B14">
        <w:rPr>
          <w:sz w:val="26"/>
          <w:szCs w:val="26"/>
        </w:rPr>
        <w:t>a) Nhằm góp phần thực hiện nghiêm chính sách, pháp luật và nhiệm vụ của trường THCS. Công tác kiểm tra nội bộ trường học giúp Hiệu trưởng tìm ra những biện pháp đôc đốc, giúp đỡ và điều chỉnh đối tượng kiểm tra, góp phần hoàn thiện, củng cố và phát triển nhà trường.</w:t>
      </w:r>
    </w:p>
    <w:p w:rsidR="008F0B14" w:rsidRPr="008F0B14" w:rsidRDefault="008F0B14" w:rsidP="008F0B14">
      <w:pPr>
        <w:pStyle w:val="NormalWeb"/>
        <w:spacing w:before="120" w:after="120"/>
        <w:ind w:firstLine="720"/>
        <w:jc w:val="both"/>
        <w:rPr>
          <w:sz w:val="26"/>
          <w:szCs w:val="26"/>
        </w:rPr>
      </w:pPr>
      <w:r w:rsidRPr="008F0B14">
        <w:rPr>
          <w:sz w:val="26"/>
          <w:szCs w:val="26"/>
        </w:rPr>
        <w:t>b) Công tác kiểm tra nội bộ trường học phải đảm bảo tính đại trà, toàn diện, trực tiếp các nội dung và đối tượng, nhằm:</w:t>
      </w:r>
    </w:p>
    <w:p w:rsidR="008F0B14" w:rsidRPr="008F0B14" w:rsidRDefault="008F0B14" w:rsidP="008F0B14">
      <w:pPr>
        <w:pStyle w:val="NormalWeb"/>
        <w:spacing w:before="120" w:after="120"/>
        <w:ind w:firstLine="720"/>
        <w:jc w:val="both"/>
        <w:rPr>
          <w:sz w:val="26"/>
          <w:szCs w:val="26"/>
        </w:rPr>
      </w:pPr>
      <w:r w:rsidRPr="008F0B14">
        <w:rPr>
          <w:sz w:val="26"/>
          <w:szCs w:val="26"/>
        </w:rPr>
        <w:t>- Đối với giáo viên thông qua việc kiểm tra theo kế hoạch hoặc kiểm tra thường xuyên, nhà trường đánh giá được thực trạng, năng lực của mỗi cá nhân từ đó tư vấn, thúc đẩy, giúp đở đội ngũ từng bước hoàn thiện năng lực sư phạm góp phần nâng cao chất lượng giáo dục.</w:t>
      </w:r>
    </w:p>
    <w:p w:rsidR="008F0B14" w:rsidRPr="008F0B14" w:rsidRDefault="008F0B14" w:rsidP="008F0B14">
      <w:pPr>
        <w:pStyle w:val="NormalWeb"/>
        <w:spacing w:before="120" w:after="120"/>
        <w:ind w:firstLine="720"/>
        <w:jc w:val="both"/>
        <w:rPr>
          <w:sz w:val="26"/>
          <w:szCs w:val="26"/>
        </w:rPr>
      </w:pPr>
      <w:r w:rsidRPr="008F0B14">
        <w:rPr>
          <w:sz w:val="26"/>
          <w:szCs w:val="26"/>
        </w:rPr>
        <w:t>- Đối với các tổ chức, bộ phận trong nhà trường thông qua việc kiểm tra các nội dung, đối chiếu với các quy định để Hiệu trưởng đánh giá mức độ thực hiện nhiệm vụ. Từ đó, điều chỉnh kế hoạch, tư vấn, thúc đẩy các tổ chức, bộ phận trong nhà trường hoàn thành tốt nhiệm vụ được giao.</w:t>
      </w:r>
    </w:p>
    <w:p w:rsidR="008F0B14" w:rsidRPr="008F0B14" w:rsidRDefault="008F0B14" w:rsidP="008F0B14">
      <w:pPr>
        <w:pStyle w:val="NormalWeb"/>
        <w:spacing w:before="120" w:after="120"/>
        <w:ind w:firstLine="720"/>
        <w:jc w:val="both"/>
        <w:rPr>
          <w:sz w:val="26"/>
          <w:szCs w:val="26"/>
        </w:rPr>
      </w:pPr>
      <w:r w:rsidRPr="008F0B14">
        <w:rPr>
          <w:sz w:val="26"/>
          <w:szCs w:val="26"/>
        </w:rPr>
        <w:t>c) Hiệu trưởng có nhiệm vụ xây dựng kế hoạch kiểm tra nội bộ trường học, trình Lãnh đạo PGD&amp;ĐT phê duyệt, công khai kế hoạch kiểm tra nội bộ trong Hội đồng sư phạm và tổ chức thực hiện.</w:t>
      </w:r>
    </w:p>
    <w:p w:rsidR="008F0B14" w:rsidRPr="008F0B14" w:rsidRDefault="008F0B14" w:rsidP="008F0B14">
      <w:pPr>
        <w:pStyle w:val="NormalWeb"/>
        <w:spacing w:before="120" w:after="120"/>
        <w:ind w:firstLine="720"/>
        <w:jc w:val="both"/>
        <w:rPr>
          <w:sz w:val="26"/>
          <w:szCs w:val="26"/>
        </w:rPr>
      </w:pPr>
      <w:r w:rsidRPr="008F0B14">
        <w:rPr>
          <w:sz w:val="26"/>
          <w:szCs w:val="26"/>
        </w:rPr>
        <w:t>d) Thành lập Ban kiểm tra nội bộ trường học theo kế hoạch được phê duyệt, phân công nhiệm vụ cụ thể cho từng thành viên, đảm bảo thực hiện tốt kế hoạch kiểm tra nội bộ trường học của nhà trường.</w:t>
      </w:r>
    </w:p>
    <w:p w:rsidR="008F0B14" w:rsidRPr="008F0B14" w:rsidRDefault="008F0B14" w:rsidP="008F0B14">
      <w:pPr>
        <w:pStyle w:val="NormalWeb"/>
        <w:spacing w:before="120" w:after="120"/>
        <w:ind w:firstLine="720"/>
        <w:jc w:val="both"/>
        <w:rPr>
          <w:sz w:val="26"/>
          <w:szCs w:val="26"/>
        </w:rPr>
      </w:pPr>
      <w:r w:rsidRPr="008F0B14">
        <w:rPr>
          <w:sz w:val="26"/>
          <w:szCs w:val="26"/>
        </w:rPr>
        <w:t xml:space="preserve">đ) Công tác kiểm tra nội bộ trường học tại cơ sở phải thực hiện trên nguyên tắc: Hiệu trưởng vừa là chủ thể kiểm tra (kiểm tra cấp dưới theo chức năng nhiệm vụ quản lý nhà nước về giáo dục, tự kiểm tra) vừa là đối tượng kiểm tra (công khai hóa các hoạt động, các thông tin quản lý nhà trường để Ban kiểm tra nội bộ kiểm tra). </w:t>
      </w:r>
    </w:p>
    <w:p w:rsidR="008F0B14" w:rsidRPr="008F0B14" w:rsidRDefault="008F0B14" w:rsidP="008F0B14">
      <w:pPr>
        <w:pStyle w:val="NormalWeb"/>
        <w:spacing w:before="120" w:after="120"/>
        <w:ind w:firstLine="720"/>
        <w:jc w:val="both"/>
        <w:rPr>
          <w:sz w:val="26"/>
          <w:szCs w:val="26"/>
        </w:rPr>
      </w:pPr>
      <w:r w:rsidRPr="008F0B14">
        <w:rPr>
          <w:sz w:val="26"/>
          <w:szCs w:val="26"/>
        </w:rPr>
        <w:t>- Hiệu trưởng tự kiểm tra và tự điều chỉnh quá trình công tác góp phần thực hiện các nhiệm vụ, hoàn thành mục tiêu, nhiệm vụ được giao của nhà trường.</w:t>
      </w:r>
    </w:p>
    <w:p w:rsidR="008F0B14" w:rsidRPr="008F0B14" w:rsidRDefault="008F0B14" w:rsidP="008F0B14">
      <w:pPr>
        <w:pStyle w:val="NormalWeb"/>
        <w:spacing w:before="120" w:after="120"/>
        <w:ind w:firstLine="720"/>
        <w:jc w:val="both"/>
        <w:rPr>
          <w:sz w:val="26"/>
          <w:szCs w:val="26"/>
        </w:rPr>
      </w:pPr>
      <w:r w:rsidRPr="008F0B14">
        <w:rPr>
          <w:b/>
          <w:sz w:val="26"/>
          <w:szCs w:val="26"/>
        </w:rPr>
        <w:lastRenderedPageBreak/>
        <w:t>III.</w:t>
      </w:r>
      <w:r w:rsidRPr="008F0B14">
        <w:rPr>
          <w:sz w:val="26"/>
          <w:szCs w:val="26"/>
        </w:rPr>
        <w:t xml:space="preserve"> </w:t>
      </w:r>
      <w:r w:rsidRPr="008F0B14">
        <w:rPr>
          <w:b/>
          <w:sz w:val="26"/>
          <w:szCs w:val="26"/>
        </w:rPr>
        <w:t>Nhiệm vụ:</w:t>
      </w:r>
    </w:p>
    <w:p w:rsidR="008F0B14" w:rsidRPr="008F0B14" w:rsidRDefault="008F0B14" w:rsidP="008F0B14">
      <w:pPr>
        <w:spacing w:before="120" w:after="120"/>
        <w:jc w:val="both"/>
        <w:outlineLvl w:val="0"/>
        <w:rPr>
          <w:szCs w:val="26"/>
        </w:rPr>
      </w:pPr>
      <w:r w:rsidRPr="008F0B14">
        <w:rPr>
          <w:i/>
          <w:szCs w:val="26"/>
        </w:rPr>
        <w:tab/>
        <w:t>1. Nhiệm vụ trọng tâm</w:t>
      </w:r>
      <w:r w:rsidRPr="008F0B14">
        <w:rPr>
          <w:szCs w:val="26"/>
        </w:rPr>
        <w:t>:</w:t>
      </w:r>
    </w:p>
    <w:p w:rsidR="008F0B14" w:rsidRPr="008F0B14" w:rsidRDefault="008F0B14" w:rsidP="008F0B14">
      <w:pPr>
        <w:spacing w:before="120" w:after="120"/>
        <w:ind w:firstLine="720"/>
        <w:jc w:val="both"/>
        <w:rPr>
          <w:bCs/>
          <w:color w:val="000000"/>
          <w:szCs w:val="26"/>
          <w:lang w:val="nl-NL"/>
        </w:rPr>
      </w:pPr>
      <w:r w:rsidRPr="008F0B14">
        <w:rPr>
          <w:bCs/>
          <w:color w:val="000000"/>
          <w:szCs w:val="26"/>
          <w:lang w:val="nl-NL"/>
        </w:rPr>
        <w:t>- Tiếp tục kiện toàn Ban kiểm tra nội bộ nhà trường, nâng cao chất lượng thành viên Ban kiểm tra nội bộ.</w:t>
      </w:r>
    </w:p>
    <w:p w:rsidR="008F0B14" w:rsidRPr="008F0B14" w:rsidRDefault="008F0B14" w:rsidP="008F0B14">
      <w:pPr>
        <w:spacing w:before="120" w:after="120"/>
        <w:ind w:firstLine="720"/>
        <w:jc w:val="both"/>
        <w:rPr>
          <w:szCs w:val="26"/>
          <w:lang w:val="nl-NL"/>
        </w:rPr>
      </w:pPr>
      <w:r w:rsidRPr="008F0B14">
        <w:rPr>
          <w:bCs/>
          <w:szCs w:val="26"/>
          <w:lang w:val="nl-NL"/>
        </w:rPr>
        <w:t xml:space="preserve">- Nâng cao chất lượng, hiệu quả các cuộc kiểm tra nội bộ; </w:t>
      </w:r>
      <w:r w:rsidRPr="008F0B14">
        <w:rPr>
          <w:szCs w:val="26"/>
          <w:lang w:val="nl-NL"/>
        </w:rPr>
        <w:t>cần lựa chọn một số chuyên đề phù hợp, cần thiết để tập trung kiểm tra, không chạy theo số lượng mà chú trọng chất lượng .</w:t>
      </w:r>
    </w:p>
    <w:p w:rsidR="008F0B14" w:rsidRPr="008F0B14" w:rsidRDefault="008F0B14" w:rsidP="008F0B14">
      <w:pPr>
        <w:spacing w:before="120" w:after="120"/>
        <w:ind w:firstLine="720"/>
        <w:jc w:val="both"/>
        <w:outlineLvl w:val="0"/>
        <w:rPr>
          <w:szCs w:val="26"/>
        </w:rPr>
      </w:pPr>
      <w:r w:rsidRPr="008F0B14">
        <w:rPr>
          <w:szCs w:val="26"/>
          <w:lang w:val="nl-NL"/>
        </w:rPr>
        <w:t>- Nâng cao hiệu quả công tác tiếp công dân, giải quyết khiếu nại, tố cáo, phòng chống tham nhũng theo quy định của pháp luật</w:t>
      </w:r>
    </w:p>
    <w:p w:rsidR="008F0B14" w:rsidRPr="008F0B14" w:rsidRDefault="008F0B14" w:rsidP="008F0B14">
      <w:pPr>
        <w:spacing w:before="120" w:after="120"/>
        <w:ind w:firstLine="720"/>
        <w:jc w:val="both"/>
        <w:rPr>
          <w:szCs w:val="26"/>
        </w:rPr>
      </w:pPr>
      <w:r w:rsidRPr="008F0B14">
        <w:rPr>
          <w:szCs w:val="26"/>
        </w:rPr>
        <w:t xml:space="preserve">- Thực hiện có hiệu quả các cuộc vận động, các phong trào thi đua của ngành bằng những hoạt động thiết thực, hiệu quả, phù hợp điều kiện từng địa phương. </w:t>
      </w:r>
    </w:p>
    <w:p w:rsidR="008F0B14" w:rsidRPr="008F0B14" w:rsidRDefault="008F0B14" w:rsidP="008F0B14">
      <w:pPr>
        <w:spacing w:before="120" w:after="120"/>
        <w:ind w:firstLine="720"/>
        <w:jc w:val="both"/>
        <w:rPr>
          <w:szCs w:val="26"/>
        </w:rPr>
      </w:pPr>
      <w:r w:rsidRPr="008F0B14">
        <w:rPr>
          <w:szCs w:val="26"/>
        </w:rPr>
        <w:t>-Tập trung đổi mới, nâng cao hiệu lực và hiệu quả công tác quản lý .</w:t>
      </w:r>
    </w:p>
    <w:p w:rsidR="008F0B14" w:rsidRPr="008F0B14" w:rsidRDefault="008F0B14" w:rsidP="008F0B14">
      <w:pPr>
        <w:spacing w:before="120" w:after="120"/>
        <w:ind w:firstLine="720"/>
        <w:jc w:val="both"/>
        <w:rPr>
          <w:szCs w:val="26"/>
        </w:rPr>
      </w:pPr>
      <w:r w:rsidRPr="008F0B14">
        <w:rPr>
          <w:szCs w:val="26"/>
        </w:rPr>
        <w:t>- Tiếp tục đổi mới mạnh mẽ phương pháp dạy và học nhằm phát huy tính tích cực, chủ động, tự lực, sáng tạo của học sinh.</w:t>
      </w:r>
    </w:p>
    <w:p w:rsidR="008F0B14" w:rsidRPr="008F0B14" w:rsidRDefault="008F0B14" w:rsidP="008F0B14">
      <w:pPr>
        <w:spacing w:before="120" w:after="120"/>
        <w:ind w:firstLine="720"/>
        <w:jc w:val="both"/>
        <w:outlineLvl w:val="0"/>
        <w:rPr>
          <w:szCs w:val="26"/>
        </w:rPr>
      </w:pPr>
      <w:r w:rsidRPr="008F0B14">
        <w:rPr>
          <w:i/>
          <w:szCs w:val="26"/>
        </w:rPr>
        <w:t>2. Nhiệm vụ cụ thể</w:t>
      </w:r>
      <w:r w:rsidRPr="008F0B14">
        <w:rPr>
          <w:szCs w:val="26"/>
        </w:rPr>
        <w:t xml:space="preserve">: </w:t>
      </w:r>
    </w:p>
    <w:p w:rsidR="008F0B14" w:rsidRPr="008F0B14" w:rsidRDefault="008F0B14" w:rsidP="008F0B14">
      <w:pPr>
        <w:spacing w:before="120" w:after="120"/>
        <w:ind w:firstLine="720"/>
        <w:jc w:val="both"/>
        <w:rPr>
          <w:color w:val="000000"/>
          <w:szCs w:val="26"/>
          <w:lang w:val="nl-NL"/>
        </w:rPr>
      </w:pPr>
      <w:r w:rsidRPr="008F0B14">
        <w:rPr>
          <w:color w:val="000000"/>
          <w:szCs w:val="26"/>
          <w:lang w:val="nl-NL"/>
        </w:rPr>
        <w:t xml:space="preserve">-  Thành lập ban kiểm tra nội bộ nhà trường đủ khả năng tham mưu, phối hợp và triển khai thực hiện nhiệm vụ kiểm tra nội bộ. </w:t>
      </w:r>
    </w:p>
    <w:p w:rsidR="008F0B14" w:rsidRPr="008F0B14" w:rsidRDefault="008F0B14" w:rsidP="008F0B14">
      <w:pPr>
        <w:spacing w:before="120" w:after="120"/>
        <w:jc w:val="both"/>
        <w:rPr>
          <w:szCs w:val="26"/>
          <w:lang w:val="nl-NL"/>
        </w:rPr>
      </w:pPr>
      <w:r w:rsidRPr="008F0B14">
        <w:rPr>
          <w:szCs w:val="26"/>
          <w:lang w:val="nl-NL"/>
        </w:rPr>
        <w:tab/>
        <w:t>- Xây dựng kế hoạch kiểm tra nội bộ sát thực tiễn, đảm bảo tính thường xuyên, liên tục và có tác dụng trong công tác kiểm tra.</w:t>
      </w:r>
    </w:p>
    <w:p w:rsidR="008F0B14" w:rsidRPr="008F0B14" w:rsidRDefault="008F0B14" w:rsidP="008F0B14">
      <w:pPr>
        <w:spacing w:before="120" w:after="120"/>
        <w:ind w:firstLine="720"/>
        <w:jc w:val="both"/>
        <w:rPr>
          <w:szCs w:val="26"/>
          <w:lang w:val="nl-NL"/>
        </w:rPr>
      </w:pPr>
      <w:r w:rsidRPr="008F0B14">
        <w:rPr>
          <w:szCs w:val="26"/>
          <w:lang w:val="nl-NL"/>
        </w:rPr>
        <w:t xml:space="preserve">- Dưới sự điều hành trực tiếp của hiệu trưởng, ban kiểm tra nội bộ tổ chức thực hiện có hiệu quả công tác kiểm tra nội bộ theo kế hoạch. Đảm bảo đầy đủ các nội dung kiểm tra, thực hiện đúng mục tiêu; tránh bệnh hình thức, đối phó, không hiệu quả. </w:t>
      </w:r>
    </w:p>
    <w:p w:rsidR="008F0B14" w:rsidRPr="008F0B14" w:rsidRDefault="008F0B14" w:rsidP="008F0B14">
      <w:pPr>
        <w:spacing w:before="120" w:after="120"/>
        <w:ind w:firstLine="720"/>
        <w:jc w:val="both"/>
        <w:rPr>
          <w:szCs w:val="26"/>
          <w:lang w:val="nl-NL"/>
        </w:rPr>
      </w:pPr>
      <w:r w:rsidRPr="008F0B14">
        <w:rPr>
          <w:szCs w:val="26"/>
          <w:lang w:val="nl-NL"/>
        </w:rPr>
        <w:t>- Ban kiểm tra nội bộ phối kết hợp chặt chẽ với ban thanh tra nhân dân để giải quyết kịp thời các nội dung liên quan; kiến nghị thủ trưởng đơn vị, đại diện các tổ chức đoàn thể xử lý dứt điểm sau kiểm tra.</w:t>
      </w:r>
    </w:p>
    <w:p w:rsidR="008F0B14" w:rsidRPr="008F0B14" w:rsidRDefault="008F0B14" w:rsidP="008F0B14">
      <w:pPr>
        <w:spacing w:before="120" w:after="120"/>
        <w:ind w:firstLine="720"/>
        <w:jc w:val="both"/>
        <w:rPr>
          <w:szCs w:val="26"/>
          <w:lang w:val="nl-NL"/>
        </w:rPr>
      </w:pPr>
      <w:r w:rsidRPr="008F0B14">
        <w:rPr>
          <w:szCs w:val="26"/>
          <w:lang w:val="nl-NL"/>
        </w:rPr>
        <w:t>- Đánh giá, điều chỉnh, bổ sung đầy đủ các kế hoạch trong năm học. Xử lý kết quả, báo cáo đánh giá toàn diện và rút kinh nghiệm trong công tác kiểm tra nội bộ cho những năm tiếp theo.</w:t>
      </w:r>
    </w:p>
    <w:p w:rsidR="008F0B14" w:rsidRPr="008F0B14" w:rsidRDefault="008F0B14" w:rsidP="008F0B14">
      <w:pPr>
        <w:spacing w:before="120" w:after="120"/>
        <w:ind w:firstLine="720"/>
        <w:jc w:val="both"/>
        <w:outlineLvl w:val="0"/>
        <w:rPr>
          <w:szCs w:val="26"/>
        </w:rPr>
      </w:pPr>
      <w:r w:rsidRPr="008F0B14">
        <w:rPr>
          <w:b/>
          <w:szCs w:val="26"/>
        </w:rPr>
        <w:t>IV. Nội dung kiểm tra:</w:t>
      </w:r>
      <w:r w:rsidRPr="008F0B14">
        <w:rPr>
          <w:szCs w:val="26"/>
        </w:rPr>
        <w:t xml:space="preserve"> </w:t>
      </w:r>
    </w:p>
    <w:p w:rsidR="008F0B14" w:rsidRPr="008F0B14" w:rsidRDefault="008F0B14" w:rsidP="008F0B14">
      <w:pPr>
        <w:spacing w:before="120" w:after="120"/>
        <w:jc w:val="both"/>
        <w:outlineLvl w:val="0"/>
        <w:rPr>
          <w:b/>
          <w:color w:val="000000"/>
          <w:szCs w:val="26"/>
          <w:shd w:val="clear" w:color="auto" w:fill="FFFFFF"/>
          <w:lang w:val="fr-FR"/>
        </w:rPr>
      </w:pPr>
      <w:r w:rsidRPr="008F0B14">
        <w:rPr>
          <w:szCs w:val="26"/>
        </w:rPr>
        <w:tab/>
      </w:r>
      <w:r w:rsidRPr="008F0B14">
        <w:rPr>
          <w:b/>
          <w:color w:val="000000"/>
          <w:szCs w:val="26"/>
          <w:lang w:val="fr-FR"/>
        </w:rPr>
        <w:t>1</w:t>
      </w:r>
      <w:r w:rsidRPr="008F0B14">
        <w:rPr>
          <w:b/>
          <w:color w:val="000000"/>
          <w:szCs w:val="26"/>
          <w:shd w:val="clear" w:color="auto" w:fill="FFFFFF"/>
          <w:lang w:val="fr-FR"/>
        </w:rPr>
        <w:t>. Tự  kiểm tra và kiểm tra công tác quản lý của hiệu trưởng</w:t>
      </w:r>
    </w:p>
    <w:p w:rsidR="008F0B14" w:rsidRPr="008F0B14" w:rsidRDefault="008F0B14" w:rsidP="008F0B14">
      <w:pPr>
        <w:tabs>
          <w:tab w:val="left" w:pos="180"/>
        </w:tabs>
        <w:spacing w:before="120" w:after="120"/>
        <w:ind w:firstLine="720"/>
        <w:jc w:val="both"/>
        <w:rPr>
          <w:color w:val="000000"/>
          <w:szCs w:val="26"/>
          <w:shd w:val="clear" w:color="auto" w:fill="FFFFFF"/>
          <w:lang w:val="fr-FR"/>
        </w:rPr>
      </w:pPr>
      <w:r w:rsidRPr="008F0B14">
        <w:rPr>
          <w:color w:val="000000"/>
          <w:szCs w:val="26"/>
          <w:lang w:val="fr-FR"/>
        </w:rPr>
        <w:t xml:space="preserve">2.1. </w:t>
      </w:r>
      <w:r w:rsidRPr="008F0B14">
        <w:rPr>
          <w:color w:val="000000"/>
          <w:szCs w:val="26"/>
          <w:shd w:val="clear" w:color="auto" w:fill="FFFFFF"/>
          <w:lang w:val="fr-FR"/>
        </w:rPr>
        <w:t>Xây dựng và tổ chức thực hiện kế hoạch năm học.</w:t>
      </w:r>
    </w:p>
    <w:p w:rsidR="008F0B14" w:rsidRPr="008F0B14" w:rsidRDefault="008F0B14" w:rsidP="008F0B14">
      <w:pPr>
        <w:tabs>
          <w:tab w:val="left" w:pos="180"/>
        </w:tabs>
        <w:spacing w:before="120" w:after="120"/>
        <w:ind w:firstLine="720"/>
        <w:jc w:val="both"/>
        <w:rPr>
          <w:color w:val="000000"/>
          <w:szCs w:val="26"/>
          <w:shd w:val="clear" w:color="auto" w:fill="FFFFFF"/>
          <w:lang w:val="fr-FR"/>
        </w:rPr>
      </w:pPr>
      <w:r w:rsidRPr="008F0B14">
        <w:rPr>
          <w:color w:val="000000"/>
          <w:szCs w:val="26"/>
          <w:shd w:val="clear" w:color="auto" w:fill="FFFFFF"/>
          <w:lang w:val="fr-FR"/>
        </w:rPr>
        <w:t>Kiểm tra việc xây dựng kế hoạch năm học, học kỳ và hàng tháng của hiệu trưởng; việc tổ chức thực hiện kế hoạch</w:t>
      </w:r>
      <w:r w:rsidRPr="008F0B14">
        <w:rPr>
          <w:color w:val="000000"/>
          <w:szCs w:val="26"/>
          <w:lang w:val="fr-FR"/>
        </w:rPr>
        <w:t xml:space="preserve"> </w:t>
      </w:r>
      <w:r w:rsidRPr="008F0B14">
        <w:rPr>
          <w:color w:val="000000"/>
          <w:szCs w:val="26"/>
          <w:shd w:val="clear" w:color="auto" w:fill="FFFFFF"/>
          <w:lang w:val="fr-FR"/>
        </w:rPr>
        <w:t>thông qua kiểm tra sổ nghị quyết của nhà trường, các tổ và các bộ phận</w:t>
      </w:r>
      <w:r w:rsidRPr="008F0B14">
        <w:rPr>
          <w:color w:val="000000"/>
          <w:szCs w:val="26"/>
          <w:lang w:val="fr-FR"/>
        </w:rPr>
        <w:t xml:space="preserve"> </w:t>
      </w:r>
      <w:r w:rsidRPr="008F0B14">
        <w:rPr>
          <w:color w:val="000000"/>
          <w:szCs w:val="26"/>
          <w:shd w:val="clear" w:color="auto" w:fill="FFFFFF"/>
          <w:lang w:val="fr-FR"/>
        </w:rPr>
        <w:t xml:space="preserve">có liên quan. </w:t>
      </w:r>
    </w:p>
    <w:p w:rsidR="008F0B14" w:rsidRPr="008F0B14" w:rsidRDefault="008F0B14" w:rsidP="008F0B14">
      <w:pPr>
        <w:tabs>
          <w:tab w:val="left" w:pos="180"/>
        </w:tabs>
        <w:spacing w:before="120" w:after="120"/>
        <w:ind w:firstLine="720"/>
        <w:jc w:val="both"/>
        <w:rPr>
          <w:color w:val="000000"/>
          <w:szCs w:val="26"/>
          <w:shd w:val="clear" w:color="auto" w:fill="FFFFFF"/>
          <w:lang w:val="fr-FR"/>
        </w:rPr>
      </w:pPr>
      <w:r w:rsidRPr="008F0B14">
        <w:rPr>
          <w:color w:val="000000"/>
          <w:szCs w:val="26"/>
          <w:shd w:val="clear" w:color="auto" w:fill="FFFFFF"/>
          <w:lang w:val="fr-FR"/>
        </w:rPr>
        <w:lastRenderedPageBreak/>
        <w:t>Kiểm tra kế hoạch của hiệu trưởng, phó hiệu trưởng, các tổ chuyên môn về nội dung kế hoạch, chỉ</w:t>
      </w:r>
      <w:r w:rsidRPr="008F0B14">
        <w:rPr>
          <w:color w:val="000000"/>
          <w:szCs w:val="26"/>
          <w:lang w:val="fr-FR"/>
        </w:rPr>
        <w:t xml:space="preserve"> </w:t>
      </w:r>
      <w:r w:rsidRPr="008F0B14">
        <w:rPr>
          <w:color w:val="000000"/>
          <w:szCs w:val="26"/>
          <w:shd w:val="clear" w:color="auto" w:fill="FFFFFF"/>
          <w:lang w:val="fr-FR"/>
        </w:rPr>
        <w:t>tiêu và các biện pháp thực hiện, tính khả thi, phù hợp thực tiễn của kế hoạch.</w:t>
      </w:r>
    </w:p>
    <w:p w:rsidR="008F0B14" w:rsidRPr="008F0B14" w:rsidRDefault="008F0B14" w:rsidP="008F0B14">
      <w:pPr>
        <w:tabs>
          <w:tab w:val="left" w:pos="180"/>
        </w:tabs>
        <w:spacing w:before="120" w:after="120"/>
        <w:ind w:firstLine="720"/>
        <w:jc w:val="both"/>
        <w:rPr>
          <w:color w:val="000000"/>
          <w:szCs w:val="26"/>
          <w:shd w:val="clear" w:color="auto" w:fill="FFFFFF"/>
          <w:lang w:val="fr-FR"/>
        </w:rPr>
      </w:pPr>
      <w:r w:rsidRPr="008F0B14">
        <w:rPr>
          <w:color w:val="000000"/>
          <w:szCs w:val="26"/>
          <w:shd w:val="clear" w:color="auto" w:fill="FFFFFF"/>
          <w:lang w:val="fr-FR"/>
        </w:rPr>
        <w:t>2.2. Quản lý cán bộ, giáo viên, nhân viên.</w:t>
      </w:r>
    </w:p>
    <w:p w:rsidR="008F0B14" w:rsidRPr="008F0B14" w:rsidRDefault="008F0B14" w:rsidP="008F0B14">
      <w:pPr>
        <w:tabs>
          <w:tab w:val="left" w:pos="180"/>
        </w:tabs>
        <w:spacing w:before="120" w:after="120"/>
        <w:ind w:firstLine="720"/>
        <w:jc w:val="both"/>
        <w:rPr>
          <w:color w:val="000000"/>
          <w:spacing w:val="-6"/>
          <w:szCs w:val="26"/>
          <w:shd w:val="clear" w:color="auto" w:fill="FFFFFF"/>
          <w:lang w:val="fr-FR"/>
        </w:rPr>
      </w:pPr>
      <w:r w:rsidRPr="008F0B14">
        <w:rPr>
          <w:color w:val="000000"/>
          <w:spacing w:val="-6"/>
          <w:szCs w:val="26"/>
          <w:shd w:val="clear" w:color="auto" w:fill="FFFFFF"/>
          <w:lang w:val="fr-FR"/>
        </w:rPr>
        <w:t>- Việc phân công, sử dụng đội ngũ giáo viên, nhân viên hợp lý có hiệu quả.</w:t>
      </w:r>
    </w:p>
    <w:p w:rsidR="008F0B14" w:rsidRPr="008F0B14" w:rsidRDefault="008F0B14" w:rsidP="008F0B14">
      <w:pPr>
        <w:tabs>
          <w:tab w:val="left" w:pos="180"/>
        </w:tabs>
        <w:spacing w:before="120" w:after="120"/>
        <w:ind w:firstLine="720"/>
        <w:jc w:val="both"/>
        <w:rPr>
          <w:color w:val="000000"/>
          <w:spacing w:val="-8"/>
          <w:szCs w:val="26"/>
          <w:shd w:val="clear" w:color="auto" w:fill="FFFFFF"/>
          <w:lang w:val="fr-FR"/>
        </w:rPr>
      </w:pPr>
      <w:r w:rsidRPr="008F0B14">
        <w:rPr>
          <w:color w:val="000000"/>
          <w:szCs w:val="26"/>
          <w:shd w:val="clear" w:color="auto" w:fill="FFFFFF"/>
          <w:lang w:val="fr-FR"/>
        </w:rPr>
        <w:t xml:space="preserve">- Việc quản lý kỷ luật lao động, trách nhiệm công tác, thực hiện chủ </w:t>
      </w:r>
      <w:r w:rsidRPr="008F0B14">
        <w:rPr>
          <w:color w:val="000000"/>
          <w:spacing w:val="-8"/>
          <w:szCs w:val="26"/>
          <w:shd w:val="clear" w:color="auto" w:fill="FFFFFF"/>
          <w:lang w:val="fr-FR"/>
        </w:rPr>
        <w:t>trương đường lối của Ðảng, chính sách pháp luật</w:t>
      </w:r>
      <w:r w:rsidRPr="008F0B14">
        <w:rPr>
          <w:color w:val="000000"/>
          <w:spacing w:val="-8"/>
          <w:szCs w:val="26"/>
          <w:lang w:val="fr-FR"/>
        </w:rPr>
        <w:t xml:space="preserve"> </w:t>
      </w:r>
      <w:r w:rsidRPr="008F0B14">
        <w:rPr>
          <w:color w:val="000000"/>
          <w:spacing w:val="-8"/>
          <w:szCs w:val="26"/>
          <w:shd w:val="clear" w:color="auto" w:fill="FFFFFF"/>
          <w:lang w:val="fr-FR"/>
        </w:rPr>
        <w:t>của Nhà nước của các thành viên.</w:t>
      </w:r>
    </w:p>
    <w:p w:rsidR="008F0B14" w:rsidRPr="008F0B14" w:rsidRDefault="008F0B14" w:rsidP="008F0B14">
      <w:pPr>
        <w:tabs>
          <w:tab w:val="left" w:pos="180"/>
        </w:tabs>
        <w:spacing w:before="120" w:after="120"/>
        <w:jc w:val="both"/>
        <w:rPr>
          <w:color w:val="000000"/>
          <w:szCs w:val="26"/>
          <w:lang w:val="fr-FR"/>
        </w:rPr>
      </w:pPr>
      <w:r w:rsidRPr="008F0B14">
        <w:rPr>
          <w:color w:val="000000"/>
          <w:szCs w:val="26"/>
          <w:shd w:val="clear" w:color="auto" w:fill="FFFFFF"/>
          <w:lang w:val="fr-FR"/>
        </w:rPr>
        <w:tab/>
      </w:r>
      <w:r w:rsidRPr="008F0B14">
        <w:rPr>
          <w:color w:val="000000"/>
          <w:szCs w:val="26"/>
          <w:shd w:val="clear" w:color="auto" w:fill="FFFFFF"/>
          <w:lang w:val="fr-FR"/>
        </w:rPr>
        <w:tab/>
        <w:t>- Công tác khen thưởng, kỷ luật đối với cán bộ, giáo viên và nhân viên theo qui định của Nhà nước.</w:t>
      </w:r>
      <w:r w:rsidRPr="008F0B14">
        <w:rPr>
          <w:color w:val="000000"/>
          <w:szCs w:val="26"/>
          <w:lang w:val="fr-FR"/>
        </w:rPr>
        <w:t> </w:t>
      </w:r>
    </w:p>
    <w:p w:rsidR="008F0B14" w:rsidRPr="008F0B14" w:rsidRDefault="008F0B14" w:rsidP="008F0B14">
      <w:pPr>
        <w:tabs>
          <w:tab w:val="left" w:pos="180"/>
        </w:tabs>
        <w:spacing w:before="120" w:after="120"/>
        <w:ind w:firstLine="720"/>
        <w:jc w:val="both"/>
        <w:rPr>
          <w:color w:val="000000"/>
          <w:szCs w:val="26"/>
          <w:shd w:val="clear" w:color="auto" w:fill="FFFFFF"/>
          <w:lang w:val="fr-FR"/>
        </w:rPr>
      </w:pPr>
      <w:r w:rsidRPr="008F0B14">
        <w:rPr>
          <w:color w:val="000000"/>
          <w:szCs w:val="26"/>
          <w:shd w:val="clear" w:color="auto" w:fill="FFFFFF"/>
          <w:lang w:val="fr-FR"/>
        </w:rPr>
        <w:t>- Những chủ trương và biện pháp để giúp cho cán bộ, giáo viên, nhân viên được học tập, bồi dưỡng nâng cao trình độ</w:t>
      </w:r>
      <w:r w:rsidRPr="008F0B14">
        <w:rPr>
          <w:color w:val="000000"/>
          <w:szCs w:val="26"/>
          <w:lang w:val="fr-FR"/>
        </w:rPr>
        <w:t xml:space="preserve"> </w:t>
      </w:r>
      <w:r w:rsidRPr="008F0B14">
        <w:rPr>
          <w:color w:val="000000"/>
          <w:szCs w:val="26"/>
          <w:shd w:val="clear" w:color="auto" w:fill="FFFFFF"/>
          <w:lang w:val="fr-FR"/>
        </w:rPr>
        <w:t>nghiệp vụ chuyên môn;</w:t>
      </w:r>
    </w:p>
    <w:p w:rsidR="008F0B14" w:rsidRPr="008F0B14" w:rsidRDefault="008F0B14" w:rsidP="008F0B14">
      <w:pPr>
        <w:tabs>
          <w:tab w:val="left" w:pos="180"/>
        </w:tabs>
        <w:spacing w:before="120" w:after="120"/>
        <w:ind w:firstLine="720"/>
        <w:jc w:val="both"/>
        <w:rPr>
          <w:b/>
          <w:color w:val="000000"/>
          <w:szCs w:val="26"/>
          <w:shd w:val="clear" w:color="auto" w:fill="FFFFFF"/>
          <w:lang w:val="fr-FR"/>
        </w:rPr>
      </w:pPr>
      <w:r w:rsidRPr="008F0B14">
        <w:rPr>
          <w:b/>
          <w:color w:val="000000"/>
          <w:szCs w:val="26"/>
          <w:shd w:val="clear" w:color="auto" w:fill="FFFFFF"/>
          <w:lang w:val="fr-FR"/>
        </w:rPr>
        <w:t>2. Công tác kiểm tra nội bộ nhà trường của hiệu trưởng</w:t>
      </w:r>
    </w:p>
    <w:p w:rsidR="008F0B14" w:rsidRPr="008F0B14" w:rsidRDefault="008F0B14" w:rsidP="008F0B14">
      <w:pPr>
        <w:spacing w:before="120" w:after="120"/>
        <w:ind w:firstLine="720"/>
        <w:jc w:val="both"/>
        <w:rPr>
          <w:szCs w:val="26"/>
          <w:lang w:val="fr-FR"/>
        </w:rPr>
      </w:pPr>
      <w:r w:rsidRPr="008F0B14">
        <w:rPr>
          <w:szCs w:val="26"/>
          <w:lang w:val="fr-FR"/>
        </w:rPr>
        <w:t>Một số nội dung chính mà hiệu trưởng cần chú ý chỉ đạo kiểm tra: </w:t>
      </w:r>
    </w:p>
    <w:p w:rsidR="008F0B14" w:rsidRPr="008F0B14" w:rsidRDefault="008F0B14" w:rsidP="008F0B14">
      <w:pPr>
        <w:spacing w:before="120" w:after="120"/>
        <w:ind w:firstLine="720"/>
        <w:jc w:val="both"/>
        <w:rPr>
          <w:bCs/>
          <w:iCs/>
          <w:szCs w:val="26"/>
          <w:lang w:val="fr-FR"/>
        </w:rPr>
      </w:pPr>
      <w:r w:rsidRPr="008F0B14">
        <w:rPr>
          <w:bCs/>
          <w:iCs/>
          <w:szCs w:val="26"/>
          <w:lang w:val="fr-FR"/>
        </w:rPr>
        <w:t xml:space="preserve">- Kiểm tra hoạt động sư phạm của giáo viên </w:t>
      </w:r>
    </w:p>
    <w:p w:rsidR="008F0B14" w:rsidRPr="008F0B14" w:rsidRDefault="008F0B14" w:rsidP="008F0B14">
      <w:pPr>
        <w:spacing w:before="120" w:after="120"/>
        <w:ind w:firstLine="720"/>
        <w:jc w:val="both"/>
        <w:rPr>
          <w:szCs w:val="26"/>
          <w:lang w:val="fr-FR"/>
        </w:rPr>
      </w:pPr>
      <w:r w:rsidRPr="008F0B14">
        <w:rPr>
          <w:bCs/>
          <w:iCs/>
          <w:szCs w:val="26"/>
          <w:lang w:val="fr-FR"/>
        </w:rPr>
        <w:t>- Kiểm tra hoạt động của tổ, nhóm chuyên môn</w:t>
      </w:r>
    </w:p>
    <w:p w:rsidR="008F0B14" w:rsidRPr="008F0B14" w:rsidRDefault="008F0B14" w:rsidP="008F0B14">
      <w:pPr>
        <w:tabs>
          <w:tab w:val="left" w:pos="180"/>
        </w:tabs>
        <w:spacing w:before="120" w:after="120"/>
        <w:ind w:firstLine="720"/>
        <w:jc w:val="both"/>
        <w:rPr>
          <w:bCs/>
          <w:iCs/>
          <w:szCs w:val="26"/>
          <w:lang w:val="fr-FR"/>
        </w:rPr>
      </w:pPr>
      <w:r w:rsidRPr="008F0B14">
        <w:rPr>
          <w:bCs/>
          <w:iCs/>
          <w:szCs w:val="26"/>
          <w:lang w:val="fr-FR"/>
        </w:rPr>
        <w:t>- Kiểm tra công tác q</w:t>
      </w:r>
      <w:r w:rsidRPr="008F0B14">
        <w:rPr>
          <w:color w:val="000000"/>
          <w:szCs w:val="26"/>
          <w:shd w:val="clear" w:color="auto" w:fill="FFFFFF"/>
          <w:lang w:val="fr-FR"/>
        </w:rPr>
        <w:t>uản lý hành chính, tài chính, tài sản của nhà trường</w:t>
      </w:r>
    </w:p>
    <w:p w:rsidR="008F0B14" w:rsidRPr="008F0B14" w:rsidRDefault="008F0B14" w:rsidP="008F0B14">
      <w:pPr>
        <w:spacing w:before="120" w:after="120"/>
        <w:ind w:firstLine="576"/>
        <w:jc w:val="both"/>
        <w:rPr>
          <w:color w:val="000000"/>
          <w:szCs w:val="26"/>
          <w:lang w:val="fr-FR"/>
        </w:rPr>
      </w:pPr>
      <w:r w:rsidRPr="008F0B14">
        <w:rPr>
          <w:color w:val="000000"/>
          <w:szCs w:val="26"/>
          <w:lang w:val="fr-FR"/>
        </w:rPr>
        <w:t xml:space="preserve">  - Kiểm tra hoạt động học tập, rèn luyện của học sinh.</w:t>
      </w:r>
    </w:p>
    <w:p w:rsidR="008F0B14" w:rsidRPr="008F0B14" w:rsidRDefault="008F0B14" w:rsidP="008F0B14">
      <w:pPr>
        <w:spacing w:before="120" w:after="120"/>
        <w:ind w:firstLine="576"/>
        <w:jc w:val="both"/>
        <w:rPr>
          <w:color w:val="000000"/>
          <w:szCs w:val="26"/>
          <w:lang w:val="fr-FR"/>
        </w:rPr>
      </w:pPr>
      <w:r w:rsidRPr="008F0B14">
        <w:rPr>
          <w:color w:val="000000"/>
          <w:szCs w:val="26"/>
          <w:lang w:val="fr-FR"/>
        </w:rPr>
        <w:t>Cụ thể :</w:t>
      </w:r>
    </w:p>
    <w:p w:rsidR="008F0B14" w:rsidRPr="008F0B14" w:rsidRDefault="008F0B14" w:rsidP="008F0B14">
      <w:pPr>
        <w:spacing w:before="120" w:after="120"/>
        <w:ind w:firstLine="720"/>
        <w:jc w:val="both"/>
        <w:rPr>
          <w:szCs w:val="26"/>
          <w:lang w:val="fr-FR"/>
        </w:rPr>
      </w:pPr>
      <w:r w:rsidRPr="008F0B14">
        <w:rPr>
          <w:b/>
          <w:szCs w:val="26"/>
          <w:lang w:val="fr-FR"/>
        </w:rPr>
        <w:t>2.1.</w:t>
      </w:r>
      <w:r w:rsidRPr="008F0B14">
        <w:rPr>
          <w:szCs w:val="26"/>
          <w:lang w:val="fr-FR"/>
        </w:rPr>
        <w:t xml:space="preserve"> </w:t>
      </w:r>
      <w:r w:rsidRPr="008F0B14">
        <w:rPr>
          <w:b/>
          <w:szCs w:val="26"/>
          <w:lang w:val="fr-FR"/>
        </w:rPr>
        <w:t>Kiểm tra chuyên đề</w:t>
      </w:r>
    </w:p>
    <w:p w:rsidR="008F0B14" w:rsidRPr="008F0B14" w:rsidRDefault="008F0B14" w:rsidP="008F0B14">
      <w:pPr>
        <w:spacing w:before="120" w:after="120"/>
        <w:ind w:firstLine="720"/>
        <w:jc w:val="both"/>
        <w:rPr>
          <w:szCs w:val="26"/>
          <w:lang w:val="fr-FR"/>
        </w:rPr>
      </w:pPr>
      <w:r w:rsidRPr="008F0B14">
        <w:rPr>
          <w:szCs w:val="26"/>
          <w:lang w:val="fr-FR"/>
        </w:rPr>
        <w:t>a) Kiểm tra thực hiện “</w:t>
      </w:r>
      <w:r w:rsidRPr="008F0B14">
        <w:rPr>
          <w:i/>
          <w:szCs w:val="26"/>
          <w:lang w:val="fr-FR"/>
        </w:rPr>
        <w:t>3 công khai</w:t>
      </w:r>
      <w:r w:rsidRPr="008F0B14">
        <w:rPr>
          <w:szCs w:val="26"/>
          <w:lang w:val="fr-FR"/>
        </w:rPr>
        <w:t>” (</w:t>
      </w:r>
      <w:r w:rsidRPr="008F0B14">
        <w:rPr>
          <w:i/>
          <w:szCs w:val="26"/>
          <w:lang w:val="fr-FR"/>
        </w:rPr>
        <w:t>cả hình thức và nội dung thực hiện</w:t>
      </w:r>
      <w:r w:rsidRPr="008F0B14">
        <w:rPr>
          <w:szCs w:val="26"/>
          <w:lang w:val="fr-FR"/>
        </w:rPr>
        <w:t>): Công khai công chất lượng giáo dục; công khai các điều kiện cơ sở vật chất, trang thiết bị phục vụ dạy học và đội ngũ; công khai về thu, chi tài chính.</w:t>
      </w:r>
    </w:p>
    <w:p w:rsidR="008F0B14" w:rsidRPr="008F0B14" w:rsidRDefault="008F0B14" w:rsidP="008F0B14">
      <w:pPr>
        <w:spacing w:before="120" w:after="120"/>
        <w:ind w:firstLine="720"/>
        <w:jc w:val="both"/>
        <w:rPr>
          <w:szCs w:val="26"/>
          <w:lang w:val="fr-FR"/>
        </w:rPr>
      </w:pPr>
      <w:r w:rsidRPr="008F0B14">
        <w:rPr>
          <w:szCs w:val="26"/>
          <w:lang w:val="fr-FR"/>
        </w:rPr>
        <w:t xml:space="preserve">b) Kiểm tra việc thực hiện đẩy mạnh ứng dụng công nghệ thông tin (trong công tác chỉ đạo thực hiện và công tác quản lý của hiệu trưởng) </w:t>
      </w:r>
    </w:p>
    <w:p w:rsidR="008F0B14" w:rsidRPr="008F0B14" w:rsidRDefault="008F0B14" w:rsidP="008F0B14">
      <w:pPr>
        <w:spacing w:before="120" w:after="120"/>
        <w:ind w:firstLine="720"/>
        <w:jc w:val="both"/>
        <w:rPr>
          <w:i/>
          <w:szCs w:val="26"/>
          <w:shd w:val="clear" w:color="auto" w:fill="FFFFFF"/>
          <w:lang w:val="fr-FR"/>
        </w:rPr>
      </w:pPr>
      <w:r w:rsidRPr="008F0B14">
        <w:rPr>
          <w:szCs w:val="26"/>
          <w:lang w:val="fr-FR"/>
        </w:rPr>
        <w:t>c) Kiểm tra việc q</w:t>
      </w:r>
      <w:r w:rsidRPr="008F0B14">
        <w:rPr>
          <w:szCs w:val="26"/>
          <w:shd w:val="clear" w:color="auto" w:fill="FFFFFF"/>
          <w:lang w:val="fr-FR"/>
        </w:rPr>
        <w:t>uản lý hành chính, tài chính, tài sản của nhà trường.</w:t>
      </w:r>
    </w:p>
    <w:p w:rsidR="008F0B14" w:rsidRPr="008F0B14" w:rsidRDefault="008F0B14" w:rsidP="008F0B14">
      <w:pPr>
        <w:tabs>
          <w:tab w:val="left" w:pos="180"/>
        </w:tabs>
        <w:spacing w:before="120" w:after="120"/>
        <w:ind w:firstLine="720"/>
        <w:jc w:val="both"/>
        <w:rPr>
          <w:szCs w:val="26"/>
          <w:shd w:val="clear" w:color="auto" w:fill="FFFFFF"/>
          <w:lang w:val="fr-FR"/>
        </w:rPr>
      </w:pPr>
      <w:r w:rsidRPr="008F0B14">
        <w:rPr>
          <w:szCs w:val="26"/>
          <w:shd w:val="clear" w:color="auto" w:fill="FFFFFF"/>
          <w:lang w:val="fr-FR"/>
        </w:rPr>
        <w:t>- Kiểm tra công tác quản lý hành chính:</w:t>
      </w:r>
    </w:p>
    <w:p w:rsidR="008F0B14" w:rsidRPr="008F0B14" w:rsidRDefault="008F0B14" w:rsidP="008F0B14">
      <w:pPr>
        <w:tabs>
          <w:tab w:val="left" w:pos="180"/>
        </w:tabs>
        <w:spacing w:before="120" w:after="120"/>
        <w:ind w:firstLine="720"/>
        <w:jc w:val="both"/>
        <w:rPr>
          <w:spacing w:val="-6"/>
          <w:szCs w:val="26"/>
          <w:lang w:val="fr-FR"/>
        </w:rPr>
      </w:pPr>
      <w:r w:rsidRPr="008F0B14">
        <w:rPr>
          <w:spacing w:val="-6"/>
          <w:szCs w:val="26"/>
          <w:lang w:val="fr-FR"/>
        </w:rPr>
        <w:t>+ Kiểm tra việc soạn thảo, luân chuyển, lưu trữ công văn đi, công văn đến;</w:t>
      </w:r>
    </w:p>
    <w:p w:rsidR="008F0B14" w:rsidRPr="008F0B14" w:rsidRDefault="008F0B14" w:rsidP="008F0B14">
      <w:pPr>
        <w:tabs>
          <w:tab w:val="left" w:pos="180"/>
        </w:tabs>
        <w:spacing w:before="120" w:after="120"/>
        <w:ind w:firstLine="720"/>
        <w:jc w:val="both"/>
        <w:rPr>
          <w:szCs w:val="26"/>
          <w:lang w:val="fr-FR"/>
        </w:rPr>
      </w:pPr>
      <w:r w:rsidRPr="008F0B14">
        <w:rPr>
          <w:szCs w:val="26"/>
          <w:lang w:val="fr-FR"/>
        </w:rPr>
        <w:t>+ Kiểm tra việc quản lý con dấu;</w:t>
      </w:r>
    </w:p>
    <w:p w:rsidR="008F0B14" w:rsidRPr="008F0B14" w:rsidRDefault="008F0B14" w:rsidP="008F0B14">
      <w:pPr>
        <w:tabs>
          <w:tab w:val="left" w:pos="180"/>
        </w:tabs>
        <w:spacing w:before="120" w:after="120"/>
        <w:ind w:firstLine="720"/>
        <w:jc w:val="both"/>
        <w:rPr>
          <w:szCs w:val="26"/>
          <w:shd w:val="clear" w:color="auto" w:fill="FFFFFF"/>
          <w:lang w:val="fr-FR"/>
        </w:rPr>
      </w:pPr>
      <w:r w:rsidRPr="008F0B14">
        <w:rPr>
          <w:szCs w:val="26"/>
          <w:lang w:val="fr-FR"/>
        </w:rPr>
        <w:t>+ Kiểm tra việc quản lý các hồ sơ, sổ sách hành chính, giáo vụ (sổ đăng bộ</w:t>
      </w:r>
      <w:r w:rsidRPr="008F0B14">
        <w:rPr>
          <w:szCs w:val="26"/>
          <w:shd w:val="clear" w:color="auto" w:fill="FFFFFF"/>
          <w:lang w:val="fr-FR"/>
        </w:rPr>
        <w:t>; số gọi tên và ghi điểm; học bạ học sinh; sổ ghi đầu bài; sổ theo dõi phổ cập giáo dục; sổ quản lý cấp</w:t>
      </w:r>
      <w:r w:rsidRPr="008F0B14">
        <w:rPr>
          <w:szCs w:val="26"/>
          <w:lang w:val="fr-FR"/>
        </w:rPr>
        <w:t xml:space="preserve"> </w:t>
      </w:r>
      <w:r w:rsidRPr="008F0B14">
        <w:rPr>
          <w:szCs w:val="26"/>
          <w:shd w:val="clear" w:color="auto" w:fill="FFFFFF"/>
          <w:lang w:val="fr-FR"/>
        </w:rPr>
        <w:t>phát văn bằng, chứng chỉ; sổ nghị quyết của nhà trường; sổ kiểm tra, đánh giá giáo viên về công tác chuyên môn; sổ quản</w:t>
      </w:r>
      <w:r w:rsidRPr="008F0B14">
        <w:rPr>
          <w:szCs w:val="26"/>
          <w:lang w:val="fr-FR"/>
        </w:rPr>
        <w:t xml:space="preserve"> </w:t>
      </w:r>
      <w:r w:rsidRPr="008F0B14">
        <w:rPr>
          <w:szCs w:val="26"/>
          <w:shd w:val="clear" w:color="auto" w:fill="FFFFFF"/>
          <w:lang w:val="fr-FR"/>
        </w:rPr>
        <w:t xml:space="preserve">lý tài sản; sổ quản lý tài chính; sổ theo dõi công </w:t>
      </w:r>
      <w:r w:rsidRPr="008F0B14">
        <w:rPr>
          <w:szCs w:val="26"/>
          <w:shd w:val="clear" w:color="auto" w:fill="FFFFFF"/>
          <w:lang w:val="fr-FR"/>
        </w:rPr>
        <w:lastRenderedPageBreak/>
        <w:t>văn đi, công văn đến; hồ sơ tuyển sinh, hồ sơ thi tốt nghiệp; sổ khen</w:t>
      </w:r>
      <w:r w:rsidRPr="008F0B14">
        <w:rPr>
          <w:szCs w:val="26"/>
          <w:lang w:val="fr-FR"/>
        </w:rPr>
        <w:t xml:space="preserve"> </w:t>
      </w:r>
      <w:r w:rsidRPr="008F0B14">
        <w:rPr>
          <w:szCs w:val="26"/>
          <w:shd w:val="clear" w:color="auto" w:fill="FFFFFF"/>
          <w:lang w:val="fr-FR"/>
        </w:rPr>
        <w:t xml:space="preserve">thưởng kỷ luật học sinh; </w:t>
      </w:r>
      <w:r w:rsidRPr="008F0B14">
        <w:rPr>
          <w:szCs w:val="26"/>
          <w:lang w:val="fr-FR"/>
        </w:rPr>
        <w:t>sổ lưu trữ các văn bản, công văn và các loại hồ sơ sổ sách khác).</w:t>
      </w:r>
    </w:p>
    <w:p w:rsidR="008F0B14" w:rsidRPr="008F0B14" w:rsidRDefault="008F0B14" w:rsidP="008F0B14">
      <w:pPr>
        <w:tabs>
          <w:tab w:val="left" w:pos="180"/>
        </w:tabs>
        <w:spacing w:before="120" w:after="120"/>
        <w:ind w:firstLine="720"/>
        <w:jc w:val="both"/>
        <w:rPr>
          <w:iCs/>
          <w:szCs w:val="26"/>
          <w:lang w:val="fr-FR"/>
        </w:rPr>
      </w:pPr>
      <w:r w:rsidRPr="008F0B14">
        <w:rPr>
          <w:iCs/>
          <w:szCs w:val="26"/>
          <w:lang w:val="fr-FR"/>
        </w:rPr>
        <w:t xml:space="preserve">- Kiểm tra công tác quản lý tài chính: </w:t>
      </w:r>
    </w:p>
    <w:p w:rsidR="008F0B14" w:rsidRPr="008F0B14" w:rsidRDefault="008F0B14" w:rsidP="008F0B14">
      <w:pPr>
        <w:tabs>
          <w:tab w:val="left" w:pos="180"/>
        </w:tabs>
        <w:spacing w:before="120" w:after="120"/>
        <w:ind w:firstLine="720"/>
        <w:jc w:val="both"/>
        <w:rPr>
          <w:szCs w:val="26"/>
          <w:lang w:val="fr-FR"/>
        </w:rPr>
      </w:pPr>
      <w:r w:rsidRPr="008F0B14">
        <w:rPr>
          <w:szCs w:val="26"/>
          <w:lang w:val="fr-FR"/>
        </w:rPr>
        <w:t xml:space="preserve">Kiểm tra việc ghi chép trên chứng từ, trên sổ kế toán,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tắc kế toán tài chính và thu nộp ngân sách. </w:t>
      </w:r>
    </w:p>
    <w:p w:rsidR="008F0B14" w:rsidRPr="008F0B14" w:rsidRDefault="008F0B14" w:rsidP="008F0B14">
      <w:pPr>
        <w:tabs>
          <w:tab w:val="left" w:pos="180"/>
        </w:tabs>
        <w:spacing w:before="120" w:after="120"/>
        <w:ind w:firstLine="720"/>
        <w:jc w:val="both"/>
        <w:rPr>
          <w:iCs/>
          <w:szCs w:val="26"/>
          <w:lang w:val="fr-FR"/>
        </w:rPr>
      </w:pPr>
      <w:r w:rsidRPr="008F0B14">
        <w:rPr>
          <w:iCs/>
          <w:szCs w:val="26"/>
          <w:lang w:val="fr-FR"/>
        </w:rPr>
        <w:t>- Kiểm tra công tác quản lý tài sản:</w:t>
      </w:r>
    </w:p>
    <w:p w:rsidR="008F0B14" w:rsidRPr="008F0B14" w:rsidRDefault="008F0B14" w:rsidP="008F0B14">
      <w:pPr>
        <w:tabs>
          <w:tab w:val="left" w:pos="180"/>
        </w:tabs>
        <w:spacing w:before="120" w:after="120"/>
        <w:ind w:firstLine="720"/>
        <w:jc w:val="both"/>
        <w:rPr>
          <w:b/>
          <w:i/>
          <w:iCs/>
          <w:szCs w:val="26"/>
          <w:lang w:val="fr-FR"/>
        </w:rPr>
      </w:pPr>
      <w:r w:rsidRPr="008F0B14">
        <w:rPr>
          <w:szCs w:val="26"/>
          <w:lang w:val="fr-FR"/>
        </w:rPr>
        <w:t xml:space="preserve">Kiểm tra việc </w:t>
      </w:r>
      <w:r w:rsidRPr="008F0B14">
        <w:rPr>
          <w:szCs w:val="26"/>
          <w:shd w:val="clear" w:color="auto" w:fill="FFFFFF"/>
          <w:lang w:val="fr-FR"/>
        </w:rPr>
        <w:t>xây dựng, sử dụng, bảo quản cơ sở vật chất và thiết bị trường học</w:t>
      </w:r>
      <w:r w:rsidRPr="008F0B14">
        <w:rPr>
          <w:szCs w:val="26"/>
          <w:lang w:val="fr-FR"/>
        </w:rPr>
        <w:t xml:space="preserve">. Thẩm định tính hợp lý khoa học, đảm bảo vệ sinh trường lớp, đảm bảo an toàn; thẩm định giá trị sử dụng của </w:t>
      </w:r>
      <w:r w:rsidRPr="008F0B14">
        <w:rPr>
          <w:iCs/>
          <w:szCs w:val="26"/>
          <w:lang w:val="fr-FR"/>
        </w:rPr>
        <w:t xml:space="preserve">cơ sở vật chất trường, lớp; </w:t>
      </w:r>
      <w:r w:rsidRPr="008F0B14">
        <w:rPr>
          <w:szCs w:val="26"/>
          <w:lang w:val="fr-FR"/>
        </w:rPr>
        <w:t>nắm bắt kịp thời tình trạng mất mát, hư hỏng của các loại tài sản.</w:t>
      </w:r>
    </w:p>
    <w:p w:rsidR="008F0B14" w:rsidRPr="008F0B14" w:rsidRDefault="008F0B14" w:rsidP="008F0B14">
      <w:pPr>
        <w:tabs>
          <w:tab w:val="left" w:pos="180"/>
        </w:tabs>
        <w:spacing w:before="120" w:after="120"/>
        <w:ind w:firstLine="720"/>
        <w:jc w:val="both"/>
        <w:rPr>
          <w:szCs w:val="26"/>
          <w:lang w:val="fr-FR"/>
        </w:rPr>
      </w:pPr>
      <w:r w:rsidRPr="008F0B14">
        <w:rPr>
          <w:szCs w:val="26"/>
          <w:lang w:val="fr-FR"/>
        </w:rPr>
        <w:t>Kiểm tra thư viện, thiết bị thí nghiệm: Cơ sở vật chất; việc sắp xếp, bố trí, trang trí, vệ sinh; số lượng và chất lượng; việc thực hiện nội qui, việc cho mượn, thu hồi; hồ sơ sổ sách, bảo quản, giới thiệu, thống kê, phân loại, bổ sung sách báo, thiết bị dạy học; thực hiện giờ giấc, thái độ làm việc…</w:t>
      </w:r>
    </w:p>
    <w:p w:rsidR="008F0B14" w:rsidRPr="008F0B14" w:rsidRDefault="008F0B14" w:rsidP="008F0B14">
      <w:pPr>
        <w:spacing w:before="120" w:after="120"/>
        <w:ind w:firstLine="720"/>
        <w:jc w:val="both"/>
        <w:rPr>
          <w:color w:val="000000"/>
          <w:szCs w:val="26"/>
          <w:lang w:val="fr-FR"/>
        </w:rPr>
      </w:pPr>
      <w:r w:rsidRPr="008F0B14">
        <w:rPr>
          <w:color w:val="000000"/>
          <w:szCs w:val="26"/>
          <w:lang w:val="fr-FR"/>
        </w:rPr>
        <w:t xml:space="preserve">d) Kiểm tra việc thực hiện quy định về dạy thêm, học thêm. </w:t>
      </w:r>
    </w:p>
    <w:p w:rsidR="008F0B14" w:rsidRPr="008F0B14" w:rsidRDefault="008F0B14" w:rsidP="008F0B14">
      <w:pPr>
        <w:spacing w:before="120" w:after="120"/>
        <w:ind w:firstLine="720"/>
        <w:jc w:val="both"/>
        <w:rPr>
          <w:b/>
          <w:i/>
          <w:szCs w:val="26"/>
          <w:lang w:val="fr-FR"/>
        </w:rPr>
      </w:pPr>
      <w:r w:rsidRPr="008F0B14">
        <w:rPr>
          <w:szCs w:val="26"/>
          <w:lang w:val="fr-FR"/>
        </w:rPr>
        <w:t>đ) Kiểm tra việc thực hiện Luật Phòng, chống tham nhũng; Luật Thực hành tiết kiệm, chống lãng phí; thực hiện các cuộc vận động, phong trào thi đua của ngành.</w:t>
      </w:r>
    </w:p>
    <w:p w:rsidR="008F0B14" w:rsidRPr="008F0B14" w:rsidRDefault="008F0B14" w:rsidP="008F0B14">
      <w:pPr>
        <w:spacing w:before="120" w:after="120"/>
        <w:ind w:firstLine="720"/>
        <w:jc w:val="both"/>
        <w:rPr>
          <w:b/>
          <w:szCs w:val="26"/>
          <w:lang w:val="fr-FR"/>
        </w:rPr>
      </w:pPr>
      <w:r w:rsidRPr="008F0B14">
        <w:rPr>
          <w:b/>
          <w:szCs w:val="26"/>
          <w:lang w:val="fr-FR"/>
        </w:rPr>
        <w:t>2.2. Kiểm tra các tổ chuyên môn, tổ văn phòng trong nhà trường</w:t>
      </w:r>
    </w:p>
    <w:p w:rsidR="008F0B14" w:rsidRPr="008F0B14" w:rsidRDefault="008F0B14" w:rsidP="008F0B14">
      <w:pPr>
        <w:spacing w:before="120" w:after="120"/>
        <w:ind w:firstLine="720"/>
        <w:jc w:val="both"/>
        <w:rPr>
          <w:color w:val="000000"/>
          <w:szCs w:val="26"/>
          <w:lang w:val="fr-FR"/>
        </w:rPr>
      </w:pPr>
      <w:r w:rsidRPr="008F0B14">
        <w:rPr>
          <w:color w:val="000000"/>
          <w:szCs w:val="26"/>
          <w:lang w:val="fr-FR"/>
        </w:rPr>
        <w:t>- Kiểm tra công tác quản lý của tổ trưởng: nhận thức, vai trò, tác dụng, uy tín, khả năng lãnh đạo chuyên môn …</w:t>
      </w:r>
    </w:p>
    <w:p w:rsidR="008F0B14" w:rsidRPr="008F0B14" w:rsidRDefault="008F0B14" w:rsidP="008F0B14">
      <w:pPr>
        <w:tabs>
          <w:tab w:val="left" w:pos="180"/>
        </w:tabs>
        <w:spacing w:before="120" w:after="120"/>
        <w:ind w:firstLine="720"/>
        <w:jc w:val="both"/>
        <w:rPr>
          <w:color w:val="000000"/>
          <w:szCs w:val="26"/>
          <w:lang w:val="fr-FR"/>
        </w:rPr>
      </w:pPr>
      <w:r w:rsidRPr="008F0B14">
        <w:rPr>
          <w:color w:val="000000"/>
          <w:szCs w:val="26"/>
          <w:lang w:val="fr-FR"/>
        </w:rPr>
        <w:t>- Kiểm tra hồ sơ chuyên môn: (căn cứ theo hướng dẫn hồ sơ 207 /PGD&amp;ĐT của Phòng GD&amp;ĐT Phong Điền ngày 22/8/2016)</w:t>
      </w:r>
    </w:p>
    <w:p w:rsidR="008F0B14" w:rsidRPr="008F0B14" w:rsidRDefault="008F0B14" w:rsidP="008F0B14">
      <w:pPr>
        <w:tabs>
          <w:tab w:val="left" w:pos="180"/>
        </w:tabs>
        <w:spacing w:before="120" w:after="120"/>
        <w:ind w:firstLine="720"/>
        <w:jc w:val="both"/>
        <w:rPr>
          <w:color w:val="000000"/>
          <w:szCs w:val="26"/>
          <w:lang w:val="fr-FR"/>
        </w:rPr>
      </w:pPr>
      <w:r w:rsidRPr="008F0B14">
        <w:rPr>
          <w:color w:val="000000"/>
          <w:szCs w:val="26"/>
          <w:lang w:val="fr-FR"/>
        </w:rPr>
        <w:t>- Kiểm tra chất lượng dạy - học của tổ chuyên môn (việc thực hiện chương trình, chuẩn bị bài, chất lượng dạy học, việc thực hiện đổi mới phương pháp, sử dụng phương tiện, đồ dùng dạy học, việc kiểm tra, đánh giá học sinh, tác dụng, uy tín của tổ chuyên môn trong trường…)</w:t>
      </w:r>
    </w:p>
    <w:p w:rsidR="008F0B14" w:rsidRPr="008F0B14" w:rsidRDefault="008F0B14" w:rsidP="008F0B14">
      <w:pPr>
        <w:tabs>
          <w:tab w:val="left" w:pos="180"/>
        </w:tabs>
        <w:spacing w:before="120" w:after="120"/>
        <w:ind w:firstLine="720"/>
        <w:jc w:val="both"/>
        <w:rPr>
          <w:color w:val="000000"/>
          <w:szCs w:val="26"/>
          <w:lang w:val="fr-FR"/>
        </w:rPr>
      </w:pPr>
      <w:r w:rsidRPr="008F0B14">
        <w:rPr>
          <w:color w:val="000000"/>
          <w:szCs w:val="26"/>
          <w:lang w:val="fr-FR"/>
        </w:rPr>
        <w:t>- Kiểm tra nề nếp sinh hoạt chuyên môn: soạn bài, chấm bài, dự giờ, giảng mẫu, họp tổ, nhóm …</w:t>
      </w:r>
    </w:p>
    <w:p w:rsidR="008F0B14" w:rsidRPr="008F0B14" w:rsidRDefault="008F0B14" w:rsidP="008F0B14">
      <w:pPr>
        <w:tabs>
          <w:tab w:val="left" w:pos="180"/>
        </w:tabs>
        <w:spacing w:before="120" w:after="120"/>
        <w:ind w:firstLine="720"/>
        <w:jc w:val="both"/>
        <w:rPr>
          <w:color w:val="000000"/>
          <w:szCs w:val="26"/>
          <w:lang w:val="fr-FR"/>
        </w:rPr>
      </w:pPr>
      <w:r w:rsidRPr="008F0B14">
        <w:rPr>
          <w:color w:val="000000"/>
          <w:szCs w:val="26"/>
          <w:lang w:val="fr-FR"/>
        </w:rPr>
        <w:t>- Kiểm tra kế hoạch bồi dưỡng và tự bồi dưỡng chuyên môn nghiệp vụ</w:t>
      </w:r>
    </w:p>
    <w:p w:rsidR="008F0B14" w:rsidRPr="008F0B14" w:rsidRDefault="008F0B14" w:rsidP="008F0B14">
      <w:pPr>
        <w:tabs>
          <w:tab w:val="left" w:pos="180"/>
        </w:tabs>
        <w:spacing w:before="120" w:after="120"/>
        <w:ind w:firstLine="720"/>
        <w:jc w:val="both"/>
        <w:rPr>
          <w:color w:val="000000"/>
          <w:szCs w:val="26"/>
          <w:lang w:val="fr-FR"/>
        </w:rPr>
      </w:pPr>
      <w:r w:rsidRPr="008F0B14">
        <w:rPr>
          <w:color w:val="000000"/>
          <w:szCs w:val="26"/>
          <w:lang w:val="fr-FR"/>
        </w:rPr>
        <w:t>- Kiểm tra chỉ đạo phong trào học tập của học sinh: phụ đạo, ngoại khóa, thực hành, bồi dưỡng học sinh giỏi …</w:t>
      </w:r>
    </w:p>
    <w:p w:rsidR="008F0B14" w:rsidRPr="008F0B14" w:rsidRDefault="008F0B14" w:rsidP="008F0B14">
      <w:pPr>
        <w:spacing w:before="120" w:after="120"/>
        <w:ind w:firstLine="720"/>
        <w:jc w:val="both"/>
        <w:rPr>
          <w:szCs w:val="26"/>
          <w:lang w:val="fr-FR"/>
        </w:rPr>
      </w:pPr>
      <w:r w:rsidRPr="008F0B14">
        <w:rPr>
          <w:szCs w:val="26"/>
          <w:lang w:val="fr-FR"/>
        </w:rPr>
        <w:t xml:space="preserve">Việc kiểm tra các tổ đảm bảo ít nhất 1lần/tổ/năm học. </w:t>
      </w:r>
    </w:p>
    <w:p w:rsidR="008F0B14" w:rsidRPr="008F0B14" w:rsidRDefault="008F0B14" w:rsidP="008F0B14">
      <w:pPr>
        <w:spacing w:before="120" w:after="120"/>
        <w:ind w:firstLine="720"/>
        <w:jc w:val="both"/>
        <w:rPr>
          <w:b/>
          <w:color w:val="000000"/>
          <w:szCs w:val="26"/>
          <w:lang w:val="fr-FR"/>
        </w:rPr>
      </w:pPr>
      <w:r w:rsidRPr="008F0B14">
        <w:rPr>
          <w:b/>
          <w:bCs/>
          <w:color w:val="000000"/>
          <w:szCs w:val="26"/>
          <w:lang w:val="fr-FR"/>
        </w:rPr>
        <w:lastRenderedPageBreak/>
        <w:t xml:space="preserve">2.3. </w:t>
      </w:r>
      <w:r w:rsidRPr="008F0B14">
        <w:rPr>
          <w:b/>
          <w:color w:val="000000"/>
          <w:szCs w:val="26"/>
          <w:lang w:val="fr-FR"/>
        </w:rPr>
        <w:t>Kiểm tra hoạt động sư phạm của nhà giáo</w:t>
      </w:r>
    </w:p>
    <w:p w:rsidR="008F0B14" w:rsidRPr="008F0B14" w:rsidRDefault="008F0B14" w:rsidP="008F0B14">
      <w:pPr>
        <w:spacing w:before="120" w:after="120"/>
        <w:ind w:firstLine="720"/>
        <w:jc w:val="both"/>
        <w:rPr>
          <w:rStyle w:val="Strong"/>
          <w:szCs w:val="26"/>
          <w:lang w:val="fr-FR"/>
        </w:rPr>
      </w:pPr>
      <w:r w:rsidRPr="008F0B14">
        <w:rPr>
          <w:rStyle w:val="Strong"/>
          <w:szCs w:val="26"/>
          <w:lang w:val="fr-FR"/>
        </w:rPr>
        <w:t>Nội dung kiểm tra :</w:t>
      </w:r>
    </w:p>
    <w:p w:rsidR="008F0B14" w:rsidRPr="008F0B14" w:rsidRDefault="008F0B14" w:rsidP="008F0B14">
      <w:pPr>
        <w:spacing w:before="120" w:after="120"/>
        <w:ind w:firstLine="720"/>
        <w:jc w:val="both"/>
        <w:rPr>
          <w:rStyle w:val="Strong"/>
          <w:b w:val="0"/>
          <w:bCs w:val="0"/>
          <w:color w:val="000000"/>
          <w:szCs w:val="26"/>
          <w:lang w:val="fr-FR"/>
        </w:rPr>
      </w:pPr>
      <w:r w:rsidRPr="008F0B14">
        <w:rPr>
          <w:rStyle w:val="Strong"/>
          <w:b w:val="0"/>
          <w:szCs w:val="26"/>
          <w:lang w:val="fr-FR"/>
        </w:rPr>
        <w:t>a) Trình độ nghiệp vụ sư phạm</w:t>
      </w:r>
    </w:p>
    <w:p w:rsidR="008F0B14" w:rsidRPr="008F0B14" w:rsidRDefault="008F0B14" w:rsidP="008F0B14">
      <w:pPr>
        <w:spacing w:before="120" w:after="120"/>
        <w:ind w:firstLine="720"/>
        <w:jc w:val="both"/>
        <w:rPr>
          <w:rStyle w:val="Strong"/>
          <w:b w:val="0"/>
          <w:bCs w:val="0"/>
          <w:szCs w:val="26"/>
          <w:lang w:val="fr-FR"/>
        </w:rPr>
      </w:pPr>
      <w:r w:rsidRPr="008F0B14">
        <w:rPr>
          <w:rStyle w:val="Strong"/>
          <w:b w:val="0"/>
          <w:bCs w:val="0"/>
          <w:szCs w:val="26"/>
          <w:lang w:val="fr-FR"/>
        </w:rPr>
        <w:t>- Trình độ nắm yêu cầu của nội dung, chương trình, kiến thức, kỹ năng, thái độ cần xây dựng cho học sinh.</w:t>
      </w:r>
    </w:p>
    <w:p w:rsidR="008F0B14" w:rsidRPr="008F0B14" w:rsidRDefault="008F0B14" w:rsidP="008F0B14">
      <w:pPr>
        <w:spacing w:before="120" w:after="120"/>
        <w:ind w:firstLine="720"/>
        <w:jc w:val="both"/>
        <w:rPr>
          <w:szCs w:val="26"/>
          <w:lang w:val="fr-FR"/>
        </w:rPr>
      </w:pPr>
      <w:r w:rsidRPr="008F0B14">
        <w:rPr>
          <w:szCs w:val="26"/>
          <w:lang w:val="fr-FR"/>
        </w:rPr>
        <w:t>- Trình độ vận dụng phương pháp giảng dạy, giáo dục.</w:t>
      </w:r>
    </w:p>
    <w:p w:rsidR="008F0B14" w:rsidRPr="008F0B14" w:rsidRDefault="008F0B14" w:rsidP="008F0B14">
      <w:pPr>
        <w:spacing w:before="120" w:after="120"/>
        <w:ind w:firstLine="720"/>
        <w:jc w:val="both"/>
        <w:rPr>
          <w:rStyle w:val="Strong"/>
          <w:b w:val="0"/>
          <w:szCs w:val="26"/>
          <w:lang w:val="fr-FR"/>
        </w:rPr>
      </w:pPr>
      <w:r w:rsidRPr="008F0B14">
        <w:rPr>
          <w:rStyle w:val="Strong"/>
          <w:b w:val="0"/>
          <w:szCs w:val="26"/>
          <w:lang w:val="fr-FR"/>
        </w:rPr>
        <w:t>b) Việc thực hiện quy chế chuyên môn</w:t>
      </w:r>
    </w:p>
    <w:p w:rsidR="008F0B14" w:rsidRPr="008F0B14" w:rsidRDefault="008F0B14" w:rsidP="008F0B14">
      <w:pPr>
        <w:spacing w:before="120" w:after="120"/>
        <w:ind w:firstLine="720"/>
        <w:jc w:val="both"/>
        <w:rPr>
          <w:szCs w:val="26"/>
          <w:lang w:val="fr-FR"/>
        </w:rPr>
      </w:pPr>
      <w:r w:rsidRPr="008F0B14">
        <w:rPr>
          <w:rStyle w:val="Strong"/>
          <w:b w:val="0"/>
          <w:szCs w:val="26"/>
          <w:lang w:val="fr-FR"/>
        </w:rPr>
        <w:t>-</w:t>
      </w:r>
      <w:r w:rsidRPr="008F0B14">
        <w:rPr>
          <w:b/>
          <w:szCs w:val="26"/>
          <w:lang w:val="fr-FR"/>
        </w:rPr>
        <w:t xml:space="preserve"> </w:t>
      </w:r>
      <w:r w:rsidRPr="008F0B14">
        <w:rPr>
          <w:szCs w:val="26"/>
          <w:lang w:val="fr-FR"/>
        </w:rPr>
        <w:t>Thực hiện chương trình, kế hoạch giảng dạy, giáo dục.</w:t>
      </w:r>
    </w:p>
    <w:p w:rsidR="008F0B14" w:rsidRPr="008F0B14" w:rsidRDefault="008F0B14" w:rsidP="008F0B14">
      <w:pPr>
        <w:spacing w:before="120" w:after="120"/>
        <w:ind w:firstLine="720"/>
        <w:jc w:val="both"/>
        <w:rPr>
          <w:szCs w:val="26"/>
          <w:lang w:val="fr-FR"/>
        </w:rPr>
      </w:pPr>
      <w:r w:rsidRPr="008F0B14">
        <w:rPr>
          <w:szCs w:val="26"/>
          <w:lang w:val="fr-FR"/>
        </w:rPr>
        <w:t>- Soạn bài, chuẩn bị đồ dùng dạy học theo quy định.</w:t>
      </w:r>
    </w:p>
    <w:p w:rsidR="008F0B14" w:rsidRPr="008F0B14" w:rsidRDefault="008F0B14" w:rsidP="008F0B14">
      <w:pPr>
        <w:spacing w:before="120" w:after="120"/>
        <w:ind w:firstLine="720"/>
        <w:jc w:val="both"/>
        <w:rPr>
          <w:szCs w:val="26"/>
          <w:lang w:val="fr-FR"/>
        </w:rPr>
      </w:pPr>
      <w:r w:rsidRPr="008F0B14">
        <w:rPr>
          <w:szCs w:val="26"/>
          <w:lang w:val="fr-FR"/>
        </w:rPr>
        <w:t>- Kiểm tra học sinh và chấm bài theo quy định.</w:t>
      </w:r>
    </w:p>
    <w:p w:rsidR="008F0B14" w:rsidRPr="008F0B14" w:rsidRDefault="008F0B14" w:rsidP="008F0B14">
      <w:pPr>
        <w:spacing w:before="120" w:after="120"/>
        <w:ind w:firstLine="720"/>
        <w:jc w:val="both"/>
        <w:rPr>
          <w:szCs w:val="26"/>
          <w:lang w:val="fr-FR"/>
        </w:rPr>
      </w:pPr>
      <w:r w:rsidRPr="008F0B14">
        <w:rPr>
          <w:szCs w:val="26"/>
          <w:lang w:val="fr-FR"/>
        </w:rPr>
        <w:t>- Bảo đảm thực hành thí nghiệm.</w:t>
      </w:r>
    </w:p>
    <w:p w:rsidR="008F0B14" w:rsidRPr="008F0B14" w:rsidRDefault="008F0B14" w:rsidP="008F0B14">
      <w:pPr>
        <w:spacing w:before="120" w:after="120"/>
        <w:ind w:firstLine="720"/>
        <w:jc w:val="both"/>
        <w:rPr>
          <w:szCs w:val="26"/>
          <w:lang w:val="fr-FR"/>
        </w:rPr>
      </w:pPr>
      <w:r w:rsidRPr="008F0B14">
        <w:rPr>
          <w:szCs w:val="26"/>
          <w:lang w:val="fr-FR"/>
        </w:rPr>
        <w:t>- Bảo đảm các hồ sơ chuyên môn theo quy định.</w:t>
      </w:r>
    </w:p>
    <w:p w:rsidR="008F0B14" w:rsidRPr="008F0B14" w:rsidRDefault="008F0B14" w:rsidP="008F0B14">
      <w:pPr>
        <w:spacing w:before="120" w:after="120"/>
        <w:ind w:firstLine="720"/>
        <w:jc w:val="both"/>
        <w:rPr>
          <w:szCs w:val="26"/>
          <w:lang w:val="fr-FR"/>
        </w:rPr>
      </w:pPr>
      <w:r w:rsidRPr="008F0B14">
        <w:rPr>
          <w:szCs w:val="26"/>
          <w:lang w:val="fr-FR"/>
        </w:rPr>
        <w:t>- Tự bồi dưỡng và tham dự các hình thức bồi dưỡng nghiệp vụ.</w:t>
      </w:r>
    </w:p>
    <w:p w:rsidR="008F0B14" w:rsidRPr="008F0B14" w:rsidRDefault="008F0B14" w:rsidP="008F0B14">
      <w:pPr>
        <w:spacing w:before="120" w:after="120"/>
        <w:ind w:firstLine="720"/>
        <w:jc w:val="both"/>
        <w:rPr>
          <w:rStyle w:val="Emphasis"/>
          <w:spacing w:val="-8"/>
          <w:szCs w:val="26"/>
          <w:lang w:val="fr-FR"/>
        </w:rPr>
      </w:pPr>
      <w:r w:rsidRPr="008F0B14">
        <w:rPr>
          <w:spacing w:val="-8"/>
          <w:szCs w:val="26"/>
          <w:lang w:val="fr-FR"/>
        </w:rPr>
        <w:t xml:space="preserve">- Tuân thủ quy định về dạy thêm, học thêm </w:t>
      </w:r>
      <w:r w:rsidRPr="008F0B14">
        <w:rPr>
          <w:rStyle w:val="Emphasis"/>
          <w:spacing w:val="-8"/>
          <w:szCs w:val="26"/>
          <w:lang w:val="fr-FR"/>
        </w:rPr>
        <w:t>(có vi phạm hay không vi phạm).</w:t>
      </w:r>
    </w:p>
    <w:p w:rsidR="008F0B14" w:rsidRPr="008F0B14" w:rsidRDefault="008F0B14" w:rsidP="008F0B14">
      <w:pPr>
        <w:spacing w:before="120" w:after="120"/>
        <w:ind w:firstLine="720"/>
        <w:jc w:val="both"/>
        <w:rPr>
          <w:rStyle w:val="Strong"/>
          <w:b w:val="0"/>
          <w:szCs w:val="26"/>
          <w:lang w:val="fr-FR"/>
        </w:rPr>
      </w:pPr>
      <w:r w:rsidRPr="008F0B14">
        <w:rPr>
          <w:rStyle w:val="Strong"/>
          <w:b w:val="0"/>
          <w:szCs w:val="26"/>
          <w:lang w:val="fr-FR"/>
        </w:rPr>
        <w:t>c) Kết quả giảng dạy</w:t>
      </w:r>
    </w:p>
    <w:p w:rsidR="008F0B14" w:rsidRPr="008F0B14" w:rsidRDefault="008F0B14" w:rsidP="008F0B14">
      <w:pPr>
        <w:spacing w:before="120" w:after="120"/>
        <w:ind w:firstLine="720"/>
        <w:jc w:val="both"/>
        <w:rPr>
          <w:szCs w:val="26"/>
          <w:lang w:val="fr-FR"/>
        </w:rPr>
      </w:pPr>
      <w:r w:rsidRPr="008F0B14">
        <w:rPr>
          <w:rStyle w:val="Emphasis"/>
          <w:i w:val="0"/>
          <w:szCs w:val="26"/>
          <w:lang w:val="fr-FR"/>
        </w:rPr>
        <w:t xml:space="preserve">- Điểm kiểm tra hoặc kết quả đánh giá môn học </w:t>
      </w:r>
      <w:r w:rsidRPr="008F0B14">
        <w:rPr>
          <w:szCs w:val="26"/>
          <w:lang w:val="fr-FR"/>
        </w:rPr>
        <w:t>của học sinh từ đầu năm học đến thời điểm kiểm tra.</w:t>
      </w:r>
    </w:p>
    <w:p w:rsidR="008F0B14" w:rsidRPr="008F0B14" w:rsidRDefault="008F0B14" w:rsidP="008F0B14">
      <w:pPr>
        <w:spacing w:before="120" w:after="120"/>
        <w:ind w:firstLine="720"/>
        <w:jc w:val="both"/>
        <w:rPr>
          <w:szCs w:val="26"/>
          <w:lang w:val="fr-FR"/>
        </w:rPr>
      </w:pPr>
      <w:r w:rsidRPr="008F0B14">
        <w:rPr>
          <w:szCs w:val="26"/>
          <w:lang w:val="fr-FR"/>
        </w:rPr>
        <w:t>- Kết quả kiểm tra khảo sát chất lượng học sinh của cán bộ kiểm tra.</w:t>
      </w:r>
    </w:p>
    <w:p w:rsidR="008F0B14" w:rsidRPr="008F0B14" w:rsidRDefault="008F0B14" w:rsidP="008F0B14">
      <w:pPr>
        <w:spacing w:before="120" w:after="120"/>
        <w:ind w:firstLine="720"/>
        <w:jc w:val="both"/>
        <w:rPr>
          <w:rStyle w:val="Emphasis"/>
          <w:i w:val="0"/>
          <w:spacing w:val="-6"/>
          <w:szCs w:val="26"/>
          <w:lang w:val="fr-FR"/>
        </w:rPr>
      </w:pPr>
      <w:r w:rsidRPr="008F0B14">
        <w:rPr>
          <w:szCs w:val="26"/>
          <w:lang w:val="fr-FR"/>
        </w:rPr>
        <w:t>- Kết quả kiểm tra chất lượng các lớp giáo viên dạy so với chất lượng chung của toàn trường, so sánh với kết quả học tập của học sinh các năm học trước</w:t>
      </w:r>
      <w:r w:rsidRPr="008F0B14">
        <w:rPr>
          <w:rStyle w:val="Emphasis"/>
          <w:i w:val="0"/>
          <w:spacing w:val="-6"/>
          <w:szCs w:val="26"/>
          <w:lang w:val="fr-FR"/>
        </w:rPr>
        <w:t xml:space="preserve"> và mức độ tiến bộ so với lúc giáo viên mới nhận lớp.</w:t>
      </w:r>
    </w:p>
    <w:p w:rsidR="008F0B14" w:rsidRPr="008F0B14" w:rsidRDefault="008F0B14" w:rsidP="008F0B14">
      <w:pPr>
        <w:spacing w:before="120" w:after="120"/>
        <w:ind w:firstLine="720"/>
        <w:jc w:val="both"/>
        <w:rPr>
          <w:rStyle w:val="Strong"/>
          <w:b w:val="0"/>
          <w:szCs w:val="26"/>
          <w:lang w:val="fr-FR"/>
        </w:rPr>
      </w:pPr>
      <w:r w:rsidRPr="008F0B14">
        <w:rPr>
          <w:rStyle w:val="Strong"/>
          <w:b w:val="0"/>
          <w:szCs w:val="26"/>
          <w:lang w:val="fr-FR"/>
        </w:rPr>
        <w:t>d) Việc thực hiện các nhiệm vụ khác</w:t>
      </w:r>
    </w:p>
    <w:p w:rsidR="008F0B14" w:rsidRPr="008F0B14" w:rsidRDefault="008F0B14" w:rsidP="008F0B14">
      <w:pPr>
        <w:spacing w:before="120" w:after="120"/>
        <w:ind w:firstLine="720"/>
        <w:jc w:val="both"/>
        <w:rPr>
          <w:rStyle w:val="Emphasis"/>
          <w:szCs w:val="26"/>
          <w:lang w:val="fr-FR"/>
        </w:rPr>
      </w:pPr>
      <w:r w:rsidRPr="008F0B14">
        <w:rPr>
          <w:szCs w:val="26"/>
          <w:lang w:val="fr-FR"/>
        </w:rPr>
        <w:t xml:space="preserve">Hiệu trưởng đánh giá giáo viên bằng một phiếu về công tác chủ nhiệm lớp </w:t>
      </w:r>
      <w:r w:rsidRPr="008F0B14">
        <w:rPr>
          <w:rStyle w:val="Emphasis"/>
          <w:szCs w:val="26"/>
          <w:lang w:val="fr-FR"/>
        </w:rPr>
        <w:t xml:space="preserve">(nếu có) </w:t>
      </w:r>
      <w:r w:rsidRPr="008F0B14">
        <w:rPr>
          <w:szCs w:val="26"/>
          <w:lang w:val="fr-FR"/>
        </w:rPr>
        <w:t>và các công tác khác được phân công</w:t>
      </w:r>
      <w:r w:rsidRPr="008F0B14">
        <w:rPr>
          <w:rStyle w:val="Emphasis"/>
          <w:szCs w:val="26"/>
          <w:lang w:val="fr-FR"/>
        </w:rPr>
        <w:t>.</w:t>
      </w:r>
    </w:p>
    <w:p w:rsidR="008F0B14" w:rsidRPr="008F0B14" w:rsidRDefault="008F0B14" w:rsidP="008F0B14">
      <w:pPr>
        <w:spacing w:before="120" w:after="120"/>
        <w:ind w:firstLine="720"/>
        <w:jc w:val="both"/>
        <w:rPr>
          <w:szCs w:val="26"/>
          <w:lang w:val="fr-FR"/>
        </w:rPr>
      </w:pPr>
      <w:r w:rsidRPr="008F0B14">
        <w:rPr>
          <w:b/>
          <w:szCs w:val="26"/>
          <w:lang w:val="fr-FR"/>
        </w:rPr>
        <w:t xml:space="preserve">2.4. Kiểm tra </w:t>
      </w:r>
      <w:r w:rsidRPr="008F0B14">
        <w:rPr>
          <w:b/>
          <w:bCs/>
          <w:color w:val="000000"/>
          <w:szCs w:val="26"/>
          <w:lang w:val="fr-FR"/>
        </w:rPr>
        <w:t xml:space="preserve">lớp học và </w:t>
      </w:r>
      <w:r w:rsidRPr="008F0B14">
        <w:rPr>
          <w:b/>
          <w:szCs w:val="26"/>
          <w:lang w:val="fr-FR"/>
        </w:rPr>
        <w:t xml:space="preserve">học sinh </w:t>
      </w:r>
    </w:p>
    <w:p w:rsidR="008F0B14" w:rsidRPr="008F0B14" w:rsidRDefault="008F0B14" w:rsidP="008F0B14">
      <w:pPr>
        <w:shd w:val="clear" w:color="auto" w:fill="FFFFFF"/>
        <w:spacing w:before="120" w:after="120"/>
        <w:ind w:firstLine="720"/>
        <w:jc w:val="both"/>
        <w:rPr>
          <w:color w:val="000000"/>
          <w:szCs w:val="26"/>
        </w:rPr>
      </w:pPr>
      <w:r w:rsidRPr="008F0B14">
        <w:rPr>
          <w:color w:val="000000"/>
          <w:szCs w:val="26"/>
        </w:rPr>
        <w:t>Có thể kiểm tra toàn diện một lớp hoặc kiểm tra một vấn đề nhằm rút ra kinh nghiệm công tác chủ nhiệm lớp, việc giảng dạy của giáo viên, phát hiện tình hình học sinh. Đặc biệt là các lớp có dấu hiệu đi xuống trong phong trào thi đua, các học sinh có biểu hiện vi phạm nội quy trường lớp.</w:t>
      </w:r>
    </w:p>
    <w:p w:rsidR="008F0B14" w:rsidRPr="008F0B14" w:rsidRDefault="008F0B14" w:rsidP="008F0B14">
      <w:pPr>
        <w:spacing w:before="120" w:after="120"/>
        <w:ind w:firstLine="720"/>
        <w:jc w:val="both"/>
        <w:outlineLvl w:val="0"/>
        <w:rPr>
          <w:b/>
          <w:szCs w:val="26"/>
        </w:rPr>
      </w:pPr>
      <w:r w:rsidRPr="008F0B14">
        <w:rPr>
          <w:b/>
          <w:szCs w:val="26"/>
        </w:rPr>
        <w:t>V. Tổ chức thực hiện:</w:t>
      </w:r>
    </w:p>
    <w:p w:rsidR="008F0B14" w:rsidRPr="008F0B14" w:rsidRDefault="008F0B14" w:rsidP="008F0B14">
      <w:pPr>
        <w:spacing w:before="120" w:after="120"/>
        <w:jc w:val="both"/>
        <w:rPr>
          <w:szCs w:val="26"/>
        </w:rPr>
      </w:pPr>
      <w:r w:rsidRPr="008F0B14">
        <w:rPr>
          <w:szCs w:val="26"/>
        </w:rPr>
        <w:tab/>
        <w:t>- Trách nhiệm của người kiểm tra: Có trách</w:t>
      </w:r>
      <w:r w:rsidRPr="008F0B14">
        <w:rPr>
          <w:color w:val="242B2D"/>
          <w:szCs w:val="26"/>
        </w:rPr>
        <w:t xml:space="preserve"> nhiệm tìm hiểu, thâm nhập các văn bản pháp quy, các quy định, hướng dẫn của các cấp để có căn cứ đối chiếu khi kiểm tra.</w:t>
      </w:r>
      <w:r w:rsidRPr="008F0B14">
        <w:rPr>
          <w:szCs w:val="26"/>
        </w:rPr>
        <w:t xml:space="preserve"> Bảo đảm tính trung thực , khách quan,</w:t>
      </w:r>
      <w:r w:rsidRPr="008F0B14">
        <w:rPr>
          <w:rFonts w:ascii="Arial" w:hAnsi="Arial" w:cs="Arial"/>
          <w:color w:val="242B2D"/>
          <w:szCs w:val="26"/>
        </w:rPr>
        <w:t xml:space="preserve"> </w:t>
      </w:r>
      <w:r w:rsidRPr="008F0B14">
        <w:rPr>
          <w:color w:val="242B2D"/>
          <w:szCs w:val="26"/>
        </w:rPr>
        <w:t xml:space="preserve">thực hiện kiểm tra nội bộ theo kế hoạch. Cụ thể </w:t>
      </w:r>
      <w:r w:rsidRPr="008F0B14">
        <w:rPr>
          <w:color w:val="242B2D"/>
          <w:szCs w:val="26"/>
        </w:rPr>
        <w:lastRenderedPageBreak/>
        <w:t>hoá kế hoạch kiểm tra nội bộ trong năm học bằng việc lập kế hoạch cụ thể cho từng tháng (</w:t>
      </w:r>
      <w:r w:rsidRPr="008F0B14">
        <w:rPr>
          <w:i/>
          <w:iCs/>
          <w:color w:val="242B2D"/>
          <w:szCs w:val="26"/>
        </w:rPr>
        <w:t>theo thời gian</w:t>
      </w:r>
      <w:r w:rsidRPr="008F0B14">
        <w:rPr>
          <w:color w:val="242B2D"/>
          <w:szCs w:val="26"/>
        </w:rPr>
        <w:t>), theo từng đợt (</w:t>
      </w:r>
      <w:r w:rsidRPr="008F0B14">
        <w:rPr>
          <w:i/>
          <w:iCs/>
          <w:color w:val="242B2D"/>
          <w:szCs w:val="26"/>
        </w:rPr>
        <w:t>theo quy mô, nội dung</w:t>
      </w:r>
      <w:r w:rsidRPr="008F0B14">
        <w:rPr>
          <w:color w:val="242B2D"/>
          <w:szCs w:val="26"/>
        </w:rPr>
        <w:t>). Mỗi nội dung kiểm tra nhất thiết phải lập biên bản kiểm tra để làm căn cứ đánh giá, lưu trữ hồ sơ.</w:t>
      </w:r>
      <w:r w:rsidRPr="008F0B14">
        <w:rPr>
          <w:szCs w:val="26"/>
        </w:rPr>
        <w:t xml:space="preserve"> Phân tích, đánh giá để thấy được những mặt mạnh đã đạt được, những hạn chế còn tồn tại. Từ đó tìm ra những giải pháp khắc phục tốt nhất, góp phần thúc đẩy các hoạt động giáo dục trong nhà trường ngày càng hoàn thiện hơn.</w:t>
      </w:r>
    </w:p>
    <w:p w:rsidR="008F0B14" w:rsidRPr="008F0B14" w:rsidRDefault="008F0B14" w:rsidP="008F0B14">
      <w:pPr>
        <w:spacing w:before="120" w:after="120"/>
        <w:ind w:firstLine="720"/>
        <w:jc w:val="both"/>
        <w:rPr>
          <w:szCs w:val="26"/>
        </w:rPr>
      </w:pPr>
      <w:r w:rsidRPr="008F0B14">
        <w:rPr>
          <w:color w:val="242B2D"/>
          <w:szCs w:val="26"/>
        </w:rPr>
        <w:t>-</w:t>
      </w:r>
      <w:r w:rsidRPr="008F0B14">
        <w:rPr>
          <w:szCs w:val="26"/>
        </w:rPr>
        <w:t>Trách nhiệm của đối tượng kiểm tra:</w:t>
      </w:r>
      <w:r w:rsidRPr="008F0B14">
        <w:rPr>
          <w:rFonts w:ascii="Arial" w:hAnsi="Arial" w:cs="Arial"/>
          <w:color w:val="242B2D"/>
          <w:szCs w:val="26"/>
        </w:rPr>
        <w:t xml:space="preserve"> </w:t>
      </w:r>
      <w:r w:rsidRPr="008F0B14">
        <w:rPr>
          <w:color w:val="242B2D"/>
          <w:szCs w:val="26"/>
        </w:rPr>
        <w:t xml:space="preserve">đưa nội dung đánh giá công tác kiểm tra nội bộ vào chương trình công tác, đồng thời điều chỉnh, bổ sung các kế hoạch cho sát thực tế, </w:t>
      </w:r>
      <w:r w:rsidRPr="008F0B14">
        <w:rPr>
          <w:szCs w:val="26"/>
        </w:rPr>
        <w:t xml:space="preserve"> cung cấp đầy đủ hồ sơ minh chứng , có thái độ nhận rõ những ưu điểm, hạn chế khi ban kiểm tra nội bộ tư vấn.</w:t>
      </w:r>
    </w:p>
    <w:p w:rsidR="008F0B14" w:rsidRPr="008F0B14" w:rsidRDefault="008F0B14" w:rsidP="008F0B14">
      <w:pPr>
        <w:spacing w:before="120" w:after="120"/>
        <w:ind w:left="360"/>
        <w:jc w:val="both"/>
        <w:rPr>
          <w:rFonts w:ascii="Arial" w:hAnsi="Arial" w:cs="Arial"/>
          <w:color w:val="242B2D"/>
          <w:szCs w:val="26"/>
        </w:rPr>
      </w:pPr>
      <w:r w:rsidRPr="008F0B14">
        <w:rPr>
          <w:b/>
          <w:szCs w:val="26"/>
        </w:rPr>
        <w:t>VI. Chương trình kiểm tra cụ thể:</w:t>
      </w:r>
    </w:p>
    <w:p w:rsidR="008F0B14" w:rsidRPr="008F0B14" w:rsidRDefault="008F0B14" w:rsidP="008F0B14">
      <w:pPr>
        <w:spacing w:before="120" w:after="120"/>
        <w:jc w:val="both"/>
        <w:rPr>
          <w:szCs w:val="26"/>
        </w:rPr>
      </w:pPr>
      <w:r w:rsidRPr="008F0B14">
        <w:rPr>
          <w:szCs w:val="26"/>
        </w:rPr>
        <w:tab/>
        <w:t xml:space="preserve">Hình thức kiểm tra theo kế hoạch, kiểm tra đột xuất, báo trước hoặc không báo trước.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827"/>
        <w:gridCol w:w="2694"/>
        <w:gridCol w:w="1842"/>
      </w:tblGrid>
      <w:tr w:rsidR="008F0B14" w:rsidRPr="008F0B14" w:rsidTr="00151608">
        <w:tc>
          <w:tcPr>
            <w:tcW w:w="1384" w:type="dxa"/>
            <w:vAlign w:val="center"/>
          </w:tcPr>
          <w:p w:rsidR="008F0B14" w:rsidRPr="008F0B14" w:rsidRDefault="008F0B14" w:rsidP="00151608">
            <w:pPr>
              <w:pStyle w:val="NormalWeb"/>
              <w:spacing w:before="120" w:after="120"/>
              <w:jc w:val="center"/>
              <w:rPr>
                <w:b/>
                <w:sz w:val="26"/>
                <w:szCs w:val="26"/>
                <w:lang w:val="fr-FR"/>
              </w:rPr>
            </w:pPr>
            <w:r w:rsidRPr="008F0B14">
              <w:rPr>
                <w:b/>
                <w:sz w:val="26"/>
                <w:szCs w:val="26"/>
                <w:lang w:val="fr-FR"/>
              </w:rPr>
              <w:t>Thời gian</w:t>
            </w:r>
          </w:p>
        </w:tc>
        <w:tc>
          <w:tcPr>
            <w:tcW w:w="3827" w:type="dxa"/>
          </w:tcPr>
          <w:p w:rsidR="008F0B14" w:rsidRPr="008F0B14" w:rsidRDefault="008F0B14" w:rsidP="00151608">
            <w:pPr>
              <w:pStyle w:val="NormalWeb"/>
              <w:spacing w:before="120" w:after="120"/>
              <w:jc w:val="center"/>
              <w:rPr>
                <w:b/>
                <w:sz w:val="26"/>
                <w:szCs w:val="26"/>
                <w:lang w:val="fr-FR"/>
              </w:rPr>
            </w:pPr>
            <w:r w:rsidRPr="008F0B14">
              <w:rPr>
                <w:b/>
                <w:sz w:val="26"/>
                <w:szCs w:val="26"/>
                <w:lang w:val="fr-FR"/>
              </w:rPr>
              <w:t>Nội dung kiểm tra</w:t>
            </w:r>
          </w:p>
        </w:tc>
        <w:tc>
          <w:tcPr>
            <w:tcW w:w="2694" w:type="dxa"/>
          </w:tcPr>
          <w:p w:rsidR="008F0B14" w:rsidRPr="008F0B14" w:rsidRDefault="008F0B14" w:rsidP="00151608">
            <w:pPr>
              <w:pStyle w:val="NormalWeb"/>
              <w:spacing w:before="120" w:after="120"/>
              <w:jc w:val="center"/>
              <w:rPr>
                <w:b/>
                <w:sz w:val="26"/>
                <w:szCs w:val="26"/>
                <w:lang w:val="fr-FR"/>
              </w:rPr>
            </w:pPr>
            <w:r w:rsidRPr="008F0B14">
              <w:rPr>
                <w:b/>
                <w:sz w:val="26"/>
                <w:szCs w:val="26"/>
                <w:lang w:val="fr-FR"/>
              </w:rPr>
              <w:t>Đối tượng kiểm tra</w:t>
            </w:r>
          </w:p>
        </w:tc>
        <w:tc>
          <w:tcPr>
            <w:tcW w:w="1842" w:type="dxa"/>
          </w:tcPr>
          <w:p w:rsidR="008F0B14" w:rsidRPr="008F0B14" w:rsidRDefault="008F0B14" w:rsidP="00151608">
            <w:pPr>
              <w:pStyle w:val="NormalWeb"/>
              <w:spacing w:before="120" w:after="120"/>
              <w:jc w:val="center"/>
              <w:rPr>
                <w:b/>
                <w:sz w:val="26"/>
                <w:szCs w:val="26"/>
                <w:lang w:val="fr-FR"/>
              </w:rPr>
            </w:pPr>
            <w:r w:rsidRPr="008F0B14">
              <w:rPr>
                <w:b/>
                <w:sz w:val="26"/>
                <w:szCs w:val="26"/>
                <w:lang w:val="fr-FR"/>
              </w:rPr>
              <w:t>Ghi chú</w:t>
            </w:r>
          </w:p>
        </w:tc>
      </w:tr>
      <w:tr w:rsidR="008F0B14" w:rsidRPr="008F0B14" w:rsidTr="00151608">
        <w:tc>
          <w:tcPr>
            <w:tcW w:w="1384" w:type="dxa"/>
            <w:vAlign w:val="center"/>
          </w:tcPr>
          <w:p w:rsidR="008F0B14" w:rsidRPr="008F0B14" w:rsidRDefault="008F0B14" w:rsidP="00151608">
            <w:pPr>
              <w:pStyle w:val="NormalWeb"/>
              <w:spacing w:before="0" w:after="0"/>
              <w:jc w:val="center"/>
              <w:rPr>
                <w:sz w:val="26"/>
                <w:szCs w:val="26"/>
                <w:lang w:val="fr-FR"/>
              </w:rPr>
            </w:pPr>
            <w:r w:rsidRPr="008F0B14">
              <w:rPr>
                <w:sz w:val="26"/>
                <w:szCs w:val="26"/>
                <w:lang w:val="fr-FR"/>
              </w:rPr>
              <w:t>Tháng 09</w:t>
            </w:r>
          </w:p>
        </w:tc>
        <w:tc>
          <w:tcPr>
            <w:tcW w:w="3827" w:type="dxa"/>
          </w:tcPr>
          <w:p w:rsidR="008F0B14" w:rsidRPr="008F0B14" w:rsidRDefault="008F0B14" w:rsidP="00151608">
            <w:pPr>
              <w:pStyle w:val="NormalWeb"/>
              <w:spacing w:before="0" w:after="0"/>
              <w:jc w:val="both"/>
              <w:rPr>
                <w:sz w:val="26"/>
                <w:szCs w:val="26"/>
                <w:lang w:val="fr-FR"/>
              </w:rPr>
            </w:pPr>
            <w:r w:rsidRPr="008F0B14">
              <w:rPr>
                <w:sz w:val="26"/>
                <w:szCs w:val="26"/>
                <w:lang w:val="fr-FR"/>
              </w:rPr>
              <w:t>-Xây dựng kế hoạch năm học, tổ chức thực hiện kế hoạch.</w:t>
            </w:r>
          </w:p>
          <w:p w:rsidR="008F0B14" w:rsidRPr="008F0B14" w:rsidRDefault="008F0B14" w:rsidP="00151608">
            <w:pPr>
              <w:pStyle w:val="NormalWeb"/>
              <w:spacing w:before="0" w:after="0"/>
              <w:jc w:val="both"/>
              <w:rPr>
                <w:sz w:val="26"/>
                <w:szCs w:val="26"/>
                <w:lang w:val="fr-FR"/>
              </w:rPr>
            </w:pPr>
            <w:r w:rsidRPr="008F0B14">
              <w:rPr>
                <w:sz w:val="26"/>
                <w:szCs w:val="26"/>
                <w:lang w:val="fr-FR"/>
              </w:rPr>
              <w:t>- Kiểm tra kế hoạch của PHT, các tổ , các bộ phận liên quan.</w:t>
            </w:r>
          </w:p>
          <w:p w:rsidR="008F0B14" w:rsidRPr="008F0B14" w:rsidRDefault="008F0B14" w:rsidP="00151608">
            <w:pPr>
              <w:pStyle w:val="NormalWeb"/>
              <w:spacing w:before="0" w:after="0"/>
              <w:jc w:val="both"/>
              <w:rPr>
                <w:sz w:val="26"/>
                <w:szCs w:val="26"/>
                <w:lang w:val="fr-FR"/>
              </w:rPr>
            </w:pPr>
            <w:r w:rsidRPr="008F0B14">
              <w:rPr>
                <w:sz w:val="26"/>
                <w:szCs w:val="26"/>
                <w:lang w:val="fr-FR"/>
              </w:rPr>
              <w:t>- Kiểm tra lập kế hoạch BDTX GV.</w:t>
            </w:r>
          </w:p>
        </w:tc>
        <w:tc>
          <w:tcPr>
            <w:tcW w:w="2694" w:type="dxa"/>
          </w:tcPr>
          <w:p w:rsidR="008F0B14" w:rsidRPr="008F0B14" w:rsidRDefault="008F0B14" w:rsidP="00151608">
            <w:pPr>
              <w:pStyle w:val="NormalWeb"/>
              <w:spacing w:before="0" w:after="0"/>
              <w:jc w:val="both"/>
              <w:rPr>
                <w:sz w:val="26"/>
                <w:szCs w:val="26"/>
                <w:lang w:val="fr-FR"/>
              </w:rPr>
            </w:pPr>
            <w:r w:rsidRPr="008F0B14">
              <w:rPr>
                <w:sz w:val="26"/>
                <w:szCs w:val="26"/>
                <w:lang w:val="fr-FR"/>
              </w:rPr>
              <w:t>Thư ký Hội đồng ( Sổ nghị quyết)</w:t>
            </w:r>
          </w:p>
          <w:p w:rsidR="008F0B14" w:rsidRPr="008F0B14" w:rsidRDefault="008F0B14" w:rsidP="00151608">
            <w:pPr>
              <w:pStyle w:val="NormalWeb"/>
              <w:spacing w:before="0" w:after="0"/>
              <w:jc w:val="both"/>
              <w:rPr>
                <w:sz w:val="26"/>
                <w:szCs w:val="26"/>
                <w:lang w:val="fr-FR"/>
              </w:rPr>
            </w:pPr>
            <w:r w:rsidRPr="008F0B14">
              <w:rPr>
                <w:sz w:val="26"/>
                <w:szCs w:val="26"/>
                <w:lang w:val="fr-FR"/>
              </w:rPr>
              <w:t>-PHT, TT, Đoàn thể .</w:t>
            </w:r>
          </w:p>
          <w:p w:rsidR="008F0B14" w:rsidRPr="008F0B14" w:rsidRDefault="008F0B14" w:rsidP="00151608">
            <w:pPr>
              <w:pStyle w:val="NormalWeb"/>
              <w:spacing w:before="0" w:after="0"/>
              <w:jc w:val="both"/>
              <w:rPr>
                <w:sz w:val="26"/>
                <w:szCs w:val="26"/>
                <w:lang w:val="fr-FR"/>
              </w:rPr>
            </w:pPr>
          </w:p>
          <w:p w:rsidR="008F0B14" w:rsidRPr="008F0B14" w:rsidRDefault="008F0B14" w:rsidP="00151608">
            <w:pPr>
              <w:pStyle w:val="NormalWeb"/>
              <w:spacing w:before="0" w:after="0"/>
              <w:jc w:val="both"/>
              <w:rPr>
                <w:sz w:val="26"/>
                <w:szCs w:val="26"/>
                <w:lang w:val="fr-FR"/>
              </w:rPr>
            </w:pPr>
            <w:r w:rsidRPr="008F0B14">
              <w:rPr>
                <w:sz w:val="26"/>
                <w:szCs w:val="26"/>
                <w:lang w:val="fr-FR"/>
              </w:rPr>
              <w:t>- Tất cả GV</w:t>
            </w:r>
          </w:p>
        </w:tc>
        <w:tc>
          <w:tcPr>
            <w:tcW w:w="1842" w:type="dxa"/>
          </w:tcPr>
          <w:p w:rsidR="008F0B14" w:rsidRPr="008F0B14" w:rsidRDefault="008F0B14" w:rsidP="00151608">
            <w:pPr>
              <w:pStyle w:val="NormalWeb"/>
              <w:spacing w:before="0" w:after="0"/>
              <w:rPr>
                <w:sz w:val="26"/>
                <w:szCs w:val="26"/>
                <w:lang w:val="fr-FR"/>
              </w:rPr>
            </w:pPr>
            <w:r w:rsidRPr="008F0B14">
              <w:rPr>
                <w:sz w:val="26"/>
                <w:szCs w:val="26"/>
                <w:lang w:val="fr-FR"/>
              </w:rPr>
              <w:t>- Hiệu trưởng xây dựng.</w:t>
            </w:r>
          </w:p>
          <w:p w:rsidR="008F0B14" w:rsidRPr="008F0B14" w:rsidRDefault="008F0B14" w:rsidP="00151608">
            <w:pPr>
              <w:pStyle w:val="NormalWeb"/>
              <w:spacing w:before="0" w:after="0"/>
              <w:rPr>
                <w:sz w:val="26"/>
                <w:szCs w:val="26"/>
                <w:lang w:val="fr-FR"/>
              </w:rPr>
            </w:pPr>
            <w:r w:rsidRPr="008F0B14">
              <w:rPr>
                <w:sz w:val="26"/>
                <w:szCs w:val="26"/>
                <w:lang w:val="fr-FR"/>
              </w:rPr>
              <w:t>-Hiệu trưởng KT</w:t>
            </w: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10</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-Kiểm tra công tác quản lý CB,GV,NV.</w:t>
            </w:r>
          </w:p>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p w:rsidR="008F0B14" w:rsidRPr="008F0B14" w:rsidRDefault="008F0B14" w:rsidP="00151608">
            <w:pPr>
              <w:pStyle w:val="NormalWeb"/>
              <w:spacing w:before="0" w:after="0"/>
              <w:jc w:val="both"/>
              <w:rPr>
                <w:sz w:val="26"/>
                <w:szCs w:val="26"/>
              </w:rPr>
            </w:pPr>
            <w:r w:rsidRPr="008F0B14">
              <w:rPr>
                <w:sz w:val="26"/>
                <w:szCs w:val="26"/>
              </w:rPr>
              <w:t>- Kiểm tra thực hiện “ 3 công khai”</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xml:space="preserve">- Lãnh đạo nhà trường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- 5 GV dạy lớp</w:t>
            </w:r>
          </w:p>
          <w:p w:rsidR="008F0B14" w:rsidRPr="008F0B14" w:rsidRDefault="008F0B14" w:rsidP="00151608">
            <w:pPr>
              <w:pStyle w:val="NormalWeb"/>
              <w:spacing w:before="0" w:after="0"/>
              <w:ind w:left="36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Hồ sơ lưu và hình thức công khai của BGH, hồ sơ của kế toán, thủ quỹ.</w:t>
            </w:r>
          </w:p>
        </w:tc>
        <w:tc>
          <w:tcPr>
            <w:tcW w:w="1842" w:type="dxa"/>
          </w:tcPr>
          <w:p w:rsidR="008F0B14" w:rsidRPr="008F0B14" w:rsidRDefault="008F0B14" w:rsidP="00151608">
            <w:pPr>
              <w:pStyle w:val="NormalWeb"/>
              <w:spacing w:before="0" w:after="0"/>
              <w:rPr>
                <w:sz w:val="26"/>
                <w:szCs w:val="26"/>
              </w:rPr>
            </w:pPr>
          </w:p>
        </w:tc>
      </w:tr>
      <w:tr w:rsidR="008F0B14" w:rsidRPr="008F0B14" w:rsidTr="00151608">
        <w:trPr>
          <w:trHeight w:val="2785"/>
        </w:trPr>
        <w:tc>
          <w:tcPr>
            <w:tcW w:w="1384" w:type="dxa"/>
            <w:vAlign w:val="center"/>
          </w:tcPr>
          <w:p w:rsidR="008F0B14" w:rsidRPr="008F0B14" w:rsidRDefault="008F0B14" w:rsidP="00151608">
            <w:pPr>
              <w:jc w:val="center"/>
              <w:rPr>
                <w:szCs w:val="26"/>
              </w:rPr>
            </w:pPr>
            <w:r w:rsidRPr="008F0B14">
              <w:rPr>
                <w:szCs w:val="26"/>
                <w:lang w:val="fr-FR"/>
              </w:rPr>
              <w:t>Tháng 11</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p w:rsidR="008F0B14" w:rsidRPr="008F0B14" w:rsidRDefault="008F0B14" w:rsidP="00151608">
            <w:pPr>
              <w:pStyle w:val="NormalWeb"/>
              <w:spacing w:before="0" w:after="0"/>
              <w:jc w:val="both"/>
              <w:rPr>
                <w:sz w:val="26"/>
                <w:szCs w:val="26"/>
              </w:rPr>
            </w:pPr>
            <w:r w:rsidRPr="008F0B14">
              <w:rPr>
                <w:sz w:val="26"/>
                <w:szCs w:val="26"/>
              </w:rPr>
              <w:t>- Kiểm tra thực hiện nhiệm vụ tổ, nhóm chuyên môn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Kiểm tra công tác Phòng chống tham nhũng và Thực hành tiết kiệm, chống lãng phí.</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xml:space="preserve">- 10 GV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xml:space="preserve">- Tổ trưởng: </w:t>
            </w:r>
          </w:p>
          <w:p w:rsidR="008F0B14" w:rsidRPr="008F0B14" w:rsidRDefault="008F0B14" w:rsidP="00151608">
            <w:pPr>
              <w:pStyle w:val="NormalWeb"/>
              <w:spacing w:before="0" w:after="0"/>
              <w:jc w:val="both"/>
              <w:rPr>
                <w:sz w:val="26"/>
                <w:szCs w:val="26"/>
              </w:rPr>
            </w:pPr>
            <w:r w:rsidRPr="008F0B14">
              <w:rPr>
                <w:sz w:val="26"/>
                <w:szCs w:val="26"/>
              </w:rPr>
              <w:t xml:space="preserve">+ Toán-Lý-CN;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Quá trình triển khai của Lãnh đạo trường, hồ sơ lưu và hoạt động thực tế của đơn vị</w:t>
            </w:r>
          </w:p>
        </w:tc>
        <w:tc>
          <w:tcPr>
            <w:tcW w:w="1842" w:type="dxa"/>
          </w:tcPr>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12</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p w:rsidR="008F0B14" w:rsidRPr="008F0B14" w:rsidRDefault="008F0B14" w:rsidP="00151608">
            <w:pPr>
              <w:pStyle w:val="NormalWeb"/>
              <w:spacing w:before="0" w:after="0"/>
              <w:jc w:val="both"/>
              <w:rPr>
                <w:sz w:val="26"/>
                <w:szCs w:val="26"/>
              </w:rPr>
            </w:pPr>
            <w:r w:rsidRPr="008F0B14">
              <w:rPr>
                <w:sz w:val="26"/>
                <w:szCs w:val="26"/>
              </w:rPr>
              <w:t xml:space="preserve">- Kiểm tra thực hiện nhiệm vụ tổ, nhóm chuyên môn( thực hiện </w:t>
            </w:r>
            <w:r w:rsidRPr="008F0B14">
              <w:rPr>
                <w:sz w:val="26"/>
                <w:szCs w:val="26"/>
              </w:rPr>
              <w:lastRenderedPageBreak/>
              <w:t>đánh giá HS HKI, sơ kết HKI).</w:t>
            </w:r>
          </w:p>
          <w:p w:rsidR="008F0B14" w:rsidRPr="008F0B14" w:rsidRDefault="008F0B14" w:rsidP="00151608">
            <w:pPr>
              <w:pStyle w:val="NormalWeb"/>
              <w:spacing w:before="0" w:after="0"/>
              <w:jc w:val="both"/>
              <w:rPr>
                <w:sz w:val="26"/>
                <w:szCs w:val="26"/>
              </w:rPr>
            </w:pPr>
            <w:r w:rsidRPr="008F0B14">
              <w:rPr>
                <w:sz w:val="26"/>
                <w:szCs w:val="26"/>
              </w:rPr>
              <w:t>- Kiểm tra thực hiện kiểm kê tài sản nhà trường, thư viện, thiết bị.</w:t>
            </w:r>
          </w:p>
          <w:p w:rsidR="008F0B14" w:rsidRPr="008F0B14" w:rsidRDefault="008F0B14" w:rsidP="00151608">
            <w:pPr>
              <w:pStyle w:val="NormalWeb"/>
              <w:spacing w:before="0" w:after="0"/>
              <w:jc w:val="both"/>
              <w:rPr>
                <w:sz w:val="26"/>
                <w:szCs w:val="26"/>
              </w:rPr>
            </w:pPr>
            <w:r w:rsidRPr="008F0B14">
              <w:rPr>
                <w:sz w:val="26"/>
                <w:szCs w:val="26"/>
              </w:rPr>
              <w:t>- Kiểm tra thực hiện các cuộc vận động ,các phong trào của nghành.</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Kiểm tra sơ kết HKI của các bộ phận nhà trường.</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lastRenderedPageBreak/>
              <w:t xml:space="preserve">- 7 GV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xml:space="preserve">- Tổ trưởng: </w:t>
            </w:r>
          </w:p>
          <w:p w:rsidR="008F0B14" w:rsidRPr="008F0B14" w:rsidRDefault="008F0B14" w:rsidP="00151608">
            <w:pPr>
              <w:pStyle w:val="NormalWeb"/>
              <w:spacing w:before="0" w:after="0"/>
              <w:jc w:val="both"/>
              <w:rPr>
                <w:sz w:val="26"/>
                <w:szCs w:val="26"/>
              </w:rPr>
            </w:pPr>
            <w:r w:rsidRPr="008F0B14">
              <w:rPr>
                <w:sz w:val="26"/>
                <w:szCs w:val="26"/>
              </w:rPr>
              <w:t>+Tổ Ngữ văn-CD;</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Kế toán, PHT phụ trách CSVC, NV phụ trách TV, TB.</w:t>
            </w:r>
          </w:p>
          <w:p w:rsidR="008F0B14" w:rsidRPr="008F0B14" w:rsidRDefault="008F0B14" w:rsidP="00151608">
            <w:pPr>
              <w:rPr>
                <w:szCs w:val="26"/>
              </w:rPr>
            </w:pPr>
            <w:r w:rsidRPr="008F0B14">
              <w:rPr>
                <w:szCs w:val="26"/>
              </w:rPr>
              <w:t>- Quá trình triển khai , kết quả, hồ sơ và hoạt động thực tếcủa các bộ phận Công đoàn, TPT,PHT…</w:t>
            </w:r>
          </w:p>
          <w:p w:rsidR="008F0B14" w:rsidRPr="008F0B14" w:rsidRDefault="008F0B14" w:rsidP="00151608">
            <w:pPr>
              <w:rPr>
                <w:szCs w:val="26"/>
              </w:rPr>
            </w:pPr>
            <w:r w:rsidRPr="008F0B14">
              <w:rPr>
                <w:szCs w:val="26"/>
              </w:rPr>
              <w:t>-TPT,Chuyên môn, Công đoàn.</w:t>
            </w:r>
          </w:p>
        </w:tc>
        <w:tc>
          <w:tcPr>
            <w:tcW w:w="1842" w:type="dxa"/>
          </w:tcPr>
          <w:p w:rsidR="008F0B14" w:rsidRPr="008F0B14" w:rsidRDefault="008F0B14" w:rsidP="00151608">
            <w:pPr>
              <w:pStyle w:val="NormalWeb"/>
              <w:spacing w:before="0" w:after="0"/>
              <w:jc w:val="center"/>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lastRenderedPageBreak/>
              <w:t>Tháng 01</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w:t>
            </w:r>
          </w:p>
          <w:p w:rsidR="008F0B14" w:rsidRPr="008F0B14" w:rsidRDefault="008F0B14" w:rsidP="00151608">
            <w:pPr>
              <w:pStyle w:val="NormalWeb"/>
              <w:spacing w:before="0" w:after="0"/>
              <w:jc w:val="both"/>
              <w:rPr>
                <w:sz w:val="26"/>
                <w:szCs w:val="26"/>
              </w:rPr>
            </w:pPr>
            <w:r w:rsidRPr="008F0B14">
              <w:rPr>
                <w:sz w:val="26"/>
                <w:szCs w:val="26"/>
              </w:rPr>
              <w:t>- Kiểm tra việc thực hiện tự kiểm tra tài chính, kế toán.</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- 08 GV .</w:t>
            </w:r>
          </w:p>
          <w:p w:rsidR="008F0B14" w:rsidRPr="008F0B14" w:rsidRDefault="008F0B14" w:rsidP="00151608">
            <w:pPr>
              <w:pStyle w:val="NormalWeb"/>
              <w:spacing w:before="0" w:after="0"/>
              <w:jc w:val="both"/>
              <w:rPr>
                <w:sz w:val="26"/>
                <w:szCs w:val="26"/>
              </w:rPr>
            </w:pPr>
            <w:r w:rsidRPr="008F0B14">
              <w:rPr>
                <w:sz w:val="26"/>
                <w:szCs w:val="26"/>
              </w:rPr>
              <w:t>- Lãnh đạo nhà trường và hồ sơ hoạt động của kế toán, thủ quỹ</w:t>
            </w:r>
          </w:p>
        </w:tc>
        <w:tc>
          <w:tcPr>
            <w:tcW w:w="1842" w:type="dxa"/>
          </w:tcPr>
          <w:p w:rsidR="008F0B14" w:rsidRPr="008F0B14" w:rsidRDefault="008F0B14" w:rsidP="00151608">
            <w:pPr>
              <w:pStyle w:val="NormalWeb"/>
              <w:spacing w:before="0" w:after="0"/>
              <w:jc w:val="center"/>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02</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- 06 GV.</w:t>
            </w:r>
          </w:p>
        </w:tc>
        <w:tc>
          <w:tcPr>
            <w:tcW w:w="1842" w:type="dxa"/>
          </w:tcPr>
          <w:p w:rsidR="008F0B14" w:rsidRPr="008F0B14" w:rsidRDefault="008F0B14" w:rsidP="00151608">
            <w:pPr>
              <w:pStyle w:val="NormalWeb"/>
              <w:spacing w:before="0" w:after="0"/>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03</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p w:rsidR="008F0B14" w:rsidRPr="008F0B14" w:rsidRDefault="008F0B14" w:rsidP="00151608">
            <w:pPr>
              <w:pStyle w:val="NormalWeb"/>
              <w:spacing w:before="0" w:after="0"/>
              <w:jc w:val="both"/>
              <w:rPr>
                <w:sz w:val="26"/>
                <w:szCs w:val="26"/>
              </w:rPr>
            </w:pPr>
            <w:r w:rsidRPr="008F0B14">
              <w:rPr>
                <w:sz w:val="26"/>
                <w:szCs w:val="26"/>
              </w:rPr>
              <w:t>- Kiểm tra kế hoạch đổi mới PPDH và bồi dưỡng đội ngũ của tổ, nhóm chuyên môn.</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- 10GV</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- 5 tổ trưởng chuyên môn.</w:t>
            </w:r>
          </w:p>
        </w:tc>
        <w:tc>
          <w:tcPr>
            <w:tcW w:w="1842" w:type="dxa"/>
          </w:tcPr>
          <w:p w:rsidR="008F0B14" w:rsidRPr="008F0B14" w:rsidRDefault="008F0B14" w:rsidP="00151608">
            <w:pPr>
              <w:pStyle w:val="NormalWeb"/>
              <w:spacing w:before="0" w:after="0"/>
              <w:jc w:val="center"/>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04</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hoạt động sư phạm GV.</w:t>
            </w:r>
          </w:p>
          <w:p w:rsidR="008F0B14" w:rsidRPr="008F0B14" w:rsidRDefault="008F0B14" w:rsidP="00151608">
            <w:pPr>
              <w:pStyle w:val="NormalWeb"/>
              <w:spacing w:before="0" w:after="0"/>
              <w:jc w:val="both"/>
              <w:rPr>
                <w:sz w:val="26"/>
                <w:szCs w:val="26"/>
              </w:rPr>
            </w:pPr>
            <w:r w:rsidRPr="008F0B14">
              <w:rPr>
                <w:sz w:val="26"/>
                <w:szCs w:val="26"/>
              </w:rPr>
              <w:t>- Kiểm tra toàn diện nhà trường</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xml:space="preserve">- 06 GV </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BGH, tổ trưởng, các đoàn thể và bộ phận trong nhà trường và toàn bộ hồ sơ lưu.</w:t>
            </w:r>
          </w:p>
        </w:tc>
        <w:tc>
          <w:tcPr>
            <w:tcW w:w="1842" w:type="dxa"/>
          </w:tcPr>
          <w:p w:rsidR="008F0B14" w:rsidRPr="008F0B14" w:rsidRDefault="008F0B14" w:rsidP="00151608">
            <w:pPr>
              <w:pStyle w:val="NormalWeb"/>
              <w:spacing w:before="0" w:after="0"/>
              <w:jc w:val="center"/>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lang w:val="fr-FR"/>
              </w:rPr>
              <w:t>Tháng 05</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thực hiện kế hoạch đổi mới PPDH và bồi dưỡng đội ngũ của tổ, nhóm chuyên môn</w:t>
            </w:r>
          </w:p>
          <w:p w:rsidR="008F0B14" w:rsidRPr="008F0B14" w:rsidRDefault="008F0B14" w:rsidP="00151608">
            <w:pPr>
              <w:pStyle w:val="NormalWeb"/>
              <w:spacing w:before="0" w:after="0"/>
              <w:jc w:val="both"/>
              <w:rPr>
                <w:sz w:val="26"/>
                <w:szCs w:val="26"/>
              </w:rPr>
            </w:pPr>
            <w:r w:rsidRPr="008F0B14">
              <w:rPr>
                <w:sz w:val="26"/>
                <w:szCs w:val="26"/>
              </w:rPr>
              <w:t>- Kiểm tra công tác bồi dưỡng thường xuyên của GV</w:t>
            </w:r>
          </w:p>
          <w:p w:rsidR="008F0B14" w:rsidRPr="008F0B14" w:rsidRDefault="008F0B14" w:rsidP="00151608">
            <w:pPr>
              <w:pStyle w:val="NormalWeb"/>
              <w:spacing w:before="0" w:after="0"/>
              <w:jc w:val="both"/>
              <w:rPr>
                <w:sz w:val="26"/>
                <w:szCs w:val="26"/>
              </w:rPr>
            </w:pPr>
            <w:r w:rsidRPr="008F0B14">
              <w:rPr>
                <w:sz w:val="26"/>
                <w:szCs w:val="26"/>
              </w:rPr>
              <w:t>- Kiểm tra hồ sơ dự xét TN.THCS.</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Kiểm tra CSVC</w:t>
            </w:r>
          </w:p>
          <w:p w:rsidR="008F0B14" w:rsidRPr="008F0B14" w:rsidRDefault="008F0B14" w:rsidP="00151608">
            <w:pPr>
              <w:pStyle w:val="NormalWeb"/>
              <w:spacing w:before="0" w:after="0"/>
              <w:jc w:val="both"/>
              <w:rPr>
                <w:sz w:val="26"/>
                <w:szCs w:val="26"/>
              </w:rPr>
            </w:pPr>
          </w:p>
        </w:tc>
        <w:tc>
          <w:tcPr>
            <w:tcW w:w="2694" w:type="dxa"/>
          </w:tcPr>
          <w:p w:rsidR="008F0B14" w:rsidRPr="008F0B14" w:rsidRDefault="008F0B14" w:rsidP="00151608">
            <w:pPr>
              <w:pStyle w:val="NormalWeb"/>
              <w:spacing w:before="0" w:after="0"/>
              <w:jc w:val="both"/>
              <w:rPr>
                <w:sz w:val="26"/>
                <w:szCs w:val="26"/>
              </w:rPr>
            </w:pPr>
            <w:r w:rsidRPr="008F0B14">
              <w:rPr>
                <w:sz w:val="26"/>
                <w:szCs w:val="26"/>
              </w:rPr>
              <w:t>- Các tổ chuyên môn</w:t>
            </w:r>
          </w:p>
          <w:p w:rsidR="008F0B14" w:rsidRPr="008F0B14" w:rsidRDefault="008F0B14" w:rsidP="00151608">
            <w:pPr>
              <w:pStyle w:val="NormalWeb"/>
              <w:spacing w:before="0" w:after="0"/>
              <w:ind w:firstLine="34"/>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Các tổ chuyên môn</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PHT CM, GVCN khối 9 và toàn bộ hồ sơ , học bạ khối 9</w:t>
            </w:r>
          </w:p>
          <w:p w:rsidR="008F0B14" w:rsidRPr="008F0B14" w:rsidRDefault="008F0B14" w:rsidP="00151608">
            <w:pPr>
              <w:pStyle w:val="NormalWeb"/>
              <w:spacing w:before="0" w:after="0"/>
              <w:jc w:val="both"/>
              <w:rPr>
                <w:sz w:val="26"/>
                <w:szCs w:val="26"/>
              </w:rPr>
            </w:pPr>
            <w:r w:rsidRPr="008F0B14">
              <w:rPr>
                <w:sz w:val="26"/>
                <w:szCs w:val="26"/>
              </w:rPr>
              <w:t xml:space="preserve">- GVCN-NV,Các bộ phận. </w:t>
            </w:r>
          </w:p>
        </w:tc>
        <w:tc>
          <w:tcPr>
            <w:tcW w:w="1842" w:type="dxa"/>
          </w:tcPr>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jc w:val="center"/>
              <w:rPr>
                <w:sz w:val="26"/>
                <w:szCs w:val="26"/>
              </w:rPr>
            </w:pPr>
          </w:p>
          <w:p w:rsidR="008F0B14" w:rsidRPr="008F0B14" w:rsidRDefault="008F0B14" w:rsidP="00151608">
            <w:pPr>
              <w:pStyle w:val="NormalWeb"/>
              <w:spacing w:before="0" w:after="0"/>
              <w:jc w:val="center"/>
              <w:rPr>
                <w:sz w:val="26"/>
                <w:szCs w:val="26"/>
              </w:rPr>
            </w:pPr>
          </w:p>
        </w:tc>
      </w:tr>
      <w:tr w:rsidR="008F0B14" w:rsidRPr="008F0B14" w:rsidTr="00151608">
        <w:tc>
          <w:tcPr>
            <w:tcW w:w="1384" w:type="dxa"/>
            <w:vAlign w:val="center"/>
          </w:tcPr>
          <w:p w:rsidR="008F0B14" w:rsidRPr="008F0B14" w:rsidRDefault="008F0B14" w:rsidP="00151608">
            <w:pPr>
              <w:jc w:val="center"/>
              <w:rPr>
                <w:szCs w:val="26"/>
              </w:rPr>
            </w:pPr>
            <w:r w:rsidRPr="008F0B14">
              <w:rPr>
                <w:szCs w:val="26"/>
              </w:rPr>
              <w:t>Tháng 6</w:t>
            </w:r>
          </w:p>
        </w:tc>
        <w:tc>
          <w:tcPr>
            <w:tcW w:w="3827" w:type="dxa"/>
          </w:tcPr>
          <w:p w:rsidR="008F0B14" w:rsidRPr="008F0B14" w:rsidRDefault="008F0B14" w:rsidP="00151608">
            <w:pPr>
              <w:pStyle w:val="NormalWeb"/>
              <w:spacing w:before="0" w:after="0"/>
              <w:jc w:val="both"/>
              <w:rPr>
                <w:sz w:val="26"/>
                <w:szCs w:val="26"/>
              </w:rPr>
            </w:pPr>
            <w:r w:rsidRPr="008F0B14">
              <w:rPr>
                <w:sz w:val="26"/>
                <w:szCs w:val="26"/>
              </w:rPr>
              <w:t>- Kiểm tra việc dạy thêm, học thêm.</w:t>
            </w: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p>
          <w:p w:rsidR="008F0B14" w:rsidRPr="008F0B14" w:rsidRDefault="008F0B14" w:rsidP="00151608">
            <w:pPr>
              <w:pStyle w:val="NormalWeb"/>
              <w:spacing w:before="0" w:after="0"/>
              <w:jc w:val="both"/>
              <w:rPr>
                <w:sz w:val="26"/>
                <w:szCs w:val="26"/>
              </w:rPr>
            </w:pPr>
            <w:r w:rsidRPr="008F0B14">
              <w:rPr>
                <w:sz w:val="26"/>
                <w:szCs w:val="26"/>
              </w:rPr>
              <w:t xml:space="preserve">- Kiểm tra bổ sung hồ sơ duy trì </w:t>
            </w:r>
          </w:p>
          <w:p w:rsidR="008F0B14" w:rsidRPr="008F0B14" w:rsidRDefault="008F0B14" w:rsidP="00151608">
            <w:pPr>
              <w:pStyle w:val="NormalWeb"/>
              <w:spacing w:before="0" w:after="0"/>
              <w:jc w:val="both"/>
              <w:rPr>
                <w:sz w:val="26"/>
                <w:szCs w:val="26"/>
              </w:rPr>
            </w:pPr>
            <w:r w:rsidRPr="008F0B14">
              <w:rPr>
                <w:sz w:val="26"/>
                <w:szCs w:val="26"/>
              </w:rPr>
              <w:t>Trường chuẩn và hồ sơ KĐCL</w:t>
            </w:r>
          </w:p>
        </w:tc>
        <w:tc>
          <w:tcPr>
            <w:tcW w:w="2694" w:type="dxa"/>
          </w:tcPr>
          <w:p w:rsidR="008F0B14" w:rsidRPr="008F0B14" w:rsidRDefault="008F0B14" w:rsidP="00151608">
            <w:pPr>
              <w:pStyle w:val="NormalWeb"/>
              <w:spacing w:before="0" w:after="0"/>
              <w:jc w:val="both"/>
              <w:rPr>
                <w:sz w:val="26"/>
                <w:szCs w:val="26"/>
              </w:rPr>
            </w:pPr>
            <w:r w:rsidRPr="008F0B14">
              <w:rPr>
                <w:sz w:val="26"/>
                <w:szCs w:val="26"/>
              </w:rPr>
              <w:lastRenderedPageBreak/>
              <w:t>- Hồ sơ lưu của lãnh đạo nhà trường;  việc tổ chức giảng dạy theo đúng quy định của đối tượng có liên quan.</w:t>
            </w:r>
          </w:p>
          <w:p w:rsidR="008F0B14" w:rsidRPr="008F0B14" w:rsidRDefault="008F0B14" w:rsidP="00151608">
            <w:pPr>
              <w:pStyle w:val="NormalWeb"/>
              <w:spacing w:before="0" w:after="0"/>
              <w:jc w:val="both"/>
              <w:rPr>
                <w:sz w:val="26"/>
                <w:szCs w:val="26"/>
              </w:rPr>
            </w:pPr>
            <w:r w:rsidRPr="008F0B14">
              <w:rPr>
                <w:sz w:val="26"/>
                <w:szCs w:val="26"/>
              </w:rPr>
              <w:lastRenderedPageBreak/>
              <w:t>- Các cá nhân được phân công thu thập hồ sơ.</w:t>
            </w:r>
          </w:p>
        </w:tc>
        <w:tc>
          <w:tcPr>
            <w:tcW w:w="1842" w:type="dxa"/>
          </w:tcPr>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p w:rsidR="008F0B14" w:rsidRPr="008F0B14" w:rsidRDefault="008F0B14" w:rsidP="00151608">
            <w:pPr>
              <w:pStyle w:val="NormalWeb"/>
              <w:spacing w:before="0" w:after="0"/>
              <w:rPr>
                <w:sz w:val="26"/>
                <w:szCs w:val="26"/>
              </w:rPr>
            </w:pPr>
          </w:p>
        </w:tc>
      </w:tr>
    </w:tbl>
    <w:p w:rsidR="008F0B14" w:rsidRPr="008F0B14" w:rsidRDefault="008F0B14" w:rsidP="008F0B14">
      <w:pPr>
        <w:pStyle w:val="NormalWeb"/>
        <w:spacing w:before="0" w:after="0"/>
        <w:ind w:firstLine="567"/>
        <w:jc w:val="both"/>
        <w:rPr>
          <w:sz w:val="26"/>
          <w:szCs w:val="26"/>
        </w:rPr>
      </w:pPr>
    </w:p>
    <w:p w:rsidR="008F0B14" w:rsidRPr="008F0B14" w:rsidRDefault="008F0B14" w:rsidP="008F0B14">
      <w:pPr>
        <w:pStyle w:val="NormalWeb"/>
        <w:spacing w:before="0" w:after="0"/>
        <w:ind w:firstLine="567"/>
        <w:jc w:val="both"/>
        <w:rPr>
          <w:sz w:val="26"/>
          <w:szCs w:val="26"/>
        </w:rPr>
      </w:pPr>
      <w:r w:rsidRPr="008F0B14">
        <w:rPr>
          <w:sz w:val="26"/>
          <w:szCs w:val="26"/>
        </w:rPr>
        <w:t xml:space="preserve">Trên đây là những hình thức kiểm tra theo kế hoạch, được báo trước trong kế hoạch hàng tháng của nhà trường năm học 2018 - 2019. Ngoài ra, theo chỉ đạo của Hiệu trưởng Ban kiểm tra nội bộ trường học sẽ tiến hành kiểm tra đột xuất hoặc không báo trước một số nội dung phát sinh tùy theo tình hình thực tế của đơn vị. </w:t>
      </w:r>
    </w:p>
    <w:p w:rsidR="008F0B14" w:rsidRPr="008F0B14" w:rsidRDefault="008F0B14" w:rsidP="008F0B14">
      <w:pPr>
        <w:pStyle w:val="NormalWeb"/>
        <w:spacing w:before="0" w:after="0"/>
        <w:ind w:firstLine="567"/>
        <w:jc w:val="both"/>
        <w:rPr>
          <w:sz w:val="26"/>
          <w:szCs w:val="26"/>
        </w:rPr>
      </w:pPr>
    </w:p>
    <w:tbl>
      <w:tblPr>
        <w:tblW w:w="0" w:type="auto"/>
        <w:tblLook w:val="04A0" w:firstRow="1" w:lastRow="0" w:firstColumn="1" w:lastColumn="0" w:noHBand="0" w:noVBand="1"/>
      </w:tblPr>
      <w:tblGrid>
        <w:gridCol w:w="4644"/>
        <w:gridCol w:w="4644"/>
      </w:tblGrid>
      <w:tr w:rsidR="008F0B14" w:rsidRPr="008F0B14" w:rsidTr="00151608">
        <w:tc>
          <w:tcPr>
            <w:tcW w:w="4644" w:type="dxa"/>
            <w:shd w:val="clear" w:color="auto" w:fill="auto"/>
          </w:tcPr>
          <w:p w:rsidR="008F0B14" w:rsidRPr="008F0B14" w:rsidRDefault="008F0B14" w:rsidP="00151608">
            <w:pPr>
              <w:pStyle w:val="NormalWeb"/>
              <w:spacing w:before="0" w:after="0"/>
              <w:jc w:val="both"/>
              <w:rPr>
                <w:b/>
                <w:bCs/>
                <w:sz w:val="26"/>
                <w:szCs w:val="26"/>
              </w:rPr>
            </w:pPr>
            <w:r w:rsidRPr="008F0B14">
              <w:rPr>
                <w:b/>
                <w:bCs/>
                <w:i/>
                <w:sz w:val="26"/>
                <w:szCs w:val="26"/>
              </w:rPr>
              <w:t>Nơi nhận:</w:t>
            </w:r>
            <w:r w:rsidRPr="008F0B14">
              <w:rPr>
                <w:b/>
                <w:bCs/>
                <w:sz w:val="26"/>
                <w:szCs w:val="26"/>
              </w:rPr>
              <w:t xml:space="preserve"> </w:t>
            </w:r>
          </w:p>
          <w:p w:rsidR="008F0B14" w:rsidRPr="008F0B14" w:rsidRDefault="008F0B14" w:rsidP="00151608">
            <w:pPr>
              <w:pStyle w:val="NormalWeb"/>
              <w:spacing w:before="0" w:after="0"/>
              <w:jc w:val="both"/>
              <w:rPr>
                <w:bCs/>
                <w:sz w:val="26"/>
                <w:szCs w:val="26"/>
              </w:rPr>
            </w:pPr>
            <w:r w:rsidRPr="008F0B14">
              <w:rPr>
                <w:bCs/>
                <w:sz w:val="26"/>
                <w:szCs w:val="26"/>
              </w:rPr>
              <w:t>- PGD&amp;ĐT;</w:t>
            </w:r>
          </w:p>
          <w:p w:rsidR="008F0B14" w:rsidRPr="008F0B14" w:rsidRDefault="008F0B14" w:rsidP="00151608">
            <w:pPr>
              <w:rPr>
                <w:bCs/>
                <w:szCs w:val="26"/>
              </w:rPr>
            </w:pPr>
            <w:r w:rsidRPr="008F0B14">
              <w:rPr>
                <w:bCs/>
                <w:szCs w:val="26"/>
              </w:rPr>
              <w:t>- Các bộ phận nhà trường;</w:t>
            </w:r>
          </w:p>
          <w:p w:rsidR="008F0B14" w:rsidRPr="008F0B14" w:rsidRDefault="008F0B14" w:rsidP="00151608">
            <w:pPr>
              <w:ind w:left="720" w:hanging="720"/>
              <w:rPr>
                <w:bCs/>
                <w:szCs w:val="26"/>
              </w:rPr>
            </w:pPr>
            <w:r w:rsidRPr="008F0B14">
              <w:rPr>
                <w:bCs/>
                <w:szCs w:val="26"/>
              </w:rPr>
              <w:t>- Đăng website;</w:t>
            </w:r>
          </w:p>
          <w:p w:rsidR="008F0B14" w:rsidRPr="008F0B14" w:rsidRDefault="008F0B14" w:rsidP="00151608">
            <w:pPr>
              <w:ind w:left="720" w:hanging="720"/>
              <w:rPr>
                <w:bCs/>
                <w:szCs w:val="26"/>
              </w:rPr>
            </w:pPr>
            <w:r w:rsidRPr="008F0B14">
              <w:rPr>
                <w:bCs/>
                <w:szCs w:val="26"/>
              </w:rPr>
              <w:t>- Lưu</w:t>
            </w:r>
            <w:r w:rsidR="007B2A33">
              <w:rPr>
                <w:bCs/>
                <w:szCs w:val="26"/>
              </w:rPr>
              <w:t>:</w:t>
            </w:r>
            <w:r w:rsidRPr="008F0B14">
              <w:rPr>
                <w:bCs/>
                <w:szCs w:val="26"/>
              </w:rPr>
              <w:t xml:space="preserve"> VT.</w:t>
            </w:r>
          </w:p>
          <w:p w:rsidR="008F0B14" w:rsidRPr="008F0B14" w:rsidRDefault="008F0B14" w:rsidP="00151608">
            <w:pPr>
              <w:pStyle w:val="NormalWeb"/>
              <w:spacing w:before="0" w:after="0"/>
              <w:jc w:val="both"/>
              <w:rPr>
                <w:sz w:val="26"/>
                <w:szCs w:val="26"/>
              </w:rPr>
            </w:pPr>
          </w:p>
        </w:tc>
        <w:tc>
          <w:tcPr>
            <w:tcW w:w="4644" w:type="dxa"/>
            <w:shd w:val="clear" w:color="auto" w:fill="auto"/>
          </w:tcPr>
          <w:p w:rsidR="008F0B14" w:rsidRPr="008F0B14" w:rsidRDefault="008F0B14" w:rsidP="00151608">
            <w:pPr>
              <w:pStyle w:val="NormalWeb"/>
              <w:spacing w:before="0" w:after="0"/>
              <w:jc w:val="center"/>
              <w:rPr>
                <w:b/>
                <w:bCs/>
                <w:sz w:val="26"/>
                <w:szCs w:val="26"/>
              </w:rPr>
            </w:pPr>
            <w:r w:rsidRPr="008F0B14">
              <w:rPr>
                <w:b/>
                <w:bCs/>
                <w:sz w:val="26"/>
                <w:szCs w:val="26"/>
              </w:rPr>
              <w:t>HIỆU TRƯỞNG</w:t>
            </w:r>
          </w:p>
          <w:p w:rsidR="008F0B14" w:rsidRPr="008F0B14" w:rsidRDefault="008F0B14" w:rsidP="00151608">
            <w:pPr>
              <w:pStyle w:val="NormalWeb"/>
              <w:spacing w:before="0" w:after="0"/>
              <w:jc w:val="center"/>
              <w:rPr>
                <w:b/>
                <w:bCs/>
                <w:sz w:val="26"/>
                <w:szCs w:val="26"/>
              </w:rPr>
            </w:pPr>
          </w:p>
          <w:p w:rsidR="008F0B14" w:rsidRPr="008F0B14" w:rsidRDefault="008F0B14" w:rsidP="00151608">
            <w:pPr>
              <w:pStyle w:val="NormalWeb"/>
              <w:spacing w:before="0" w:after="0"/>
              <w:jc w:val="center"/>
              <w:rPr>
                <w:b/>
                <w:bCs/>
                <w:sz w:val="26"/>
                <w:szCs w:val="26"/>
              </w:rPr>
            </w:pPr>
          </w:p>
          <w:p w:rsidR="008F0B14" w:rsidRPr="008F0B14" w:rsidRDefault="008F0B14" w:rsidP="00151608">
            <w:pPr>
              <w:pStyle w:val="NormalWeb"/>
              <w:spacing w:before="0" w:after="0"/>
              <w:jc w:val="center"/>
              <w:rPr>
                <w:b/>
                <w:bCs/>
                <w:sz w:val="26"/>
                <w:szCs w:val="26"/>
              </w:rPr>
            </w:pPr>
          </w:p>
          <w:p w:rsidR="008F0B14" w:rsidRPr="008F0B14" w:rsidRDefault="008F0B14" w:rsidP="00151608">
            <w:pPr>
              <w:pStyle w:val="NormalWeb"/>
              <w:spacing w:before="0" w:after="0"/>
              <w:jc w:val="center"/>
              <w:rPr>
                <w:b/>
                <w:bCs/>
                <w:sz w:val="26"/>
                <w:szCs w:val="26"/>
              </w:rPr>
            </w:pPr>
          </w:p>
          <w:p w:rsidR="008F0B14" w:rsidRPr="008F0B14" w:rsidRDefault="008F0B14" w:rsidP="00151608">
            <w:pPr>
              <w:pStyle w:val="NormalWeb"/>
              <w:spacing w:before="0" w:after="0"/>
              <w:jc w:val="center"/>
              <w:rPr>
                <w:sz w:val="26"/>
                <w:szCs w:val="26"/>
              </w:rPr>
            </w:pPr>
            <w:r w:rsidRPr="008F0B14">
              <w:rPr>
                <w:b/>
                <w:bCs/>
                <w:sz w:val="26"/>
                <w:szCs w:val="26"/>
              </w:rPr>
              <w:t>Mai Hồng Phi</w:t>
            </w:r>
          </w:p>
        </w:tc>
      </w:tr>
    </w:tbl>
    <w:p w:rsidR="008F0B14" w:rsidRPr="008F0B14" w:rsidRDefault="008F0B14" w:rsidP="008F0B14">
      <w:pPr>
        <w:pStyle w:val="NormalWeb"/>
        <w:spacing w:before="0" w:after="0"/>
        <w:ind w:firstLine="567"/>
        <w:jc w:val="both"/>
        <w:rPr>
          <w:sz w:val="26"/>
          <w:szCs w:val="26"/>
        </w:rPr>
      </w:pPr>
    </w:p>
    <w:p w:rsidR="008F0B14" w:rsidRPr="008F0B14" w:rsidRDefault="008F0B14" w:rsidP="008F0B14">
      <w:pPr>
        <w:ind w:left="720" w:firstLine="360"/>
        <w:rPr>
          <w:szCs w:val="26"/>
        </w:rPr>
      </w:pPr>
    </w:p>
    <w:p w:rsidR="008F0B14" w:rsidRPr="008F0B14" w:rsidRDefault="008F0B14" w:rsidP="008F0B14">
      <w:pPr>
        <w:jc w:val="center"/>
        <w:rPr>
          <w:szCs w:val="26"/>
        </w:rPr>
      </w:pPr>
      <w:r w:rsidRPr="008F0B14">
        <w:rPr>
          <w:b/>
          <w:szCs w:val="26"/>
        </w:rPr>
        <w:t>PHÒNG GD&amp;ĐT DUYỆT KẾ HOẠCH</w:t>
      </w:r>
    </w:p>
    <w:p w:rsidR="008F0B14" w:rsidRPr="008F0B14" w:rsidRDefault="008F0B14" w:rsidP="008F0B14">
      <w:pPr>
        <w:jc w:val="both"/>
        <w:rPr>
          <w:i/>
          <w:szCs w:val="26"/>
          <w:lang w:val="fr-FR"/>
        </w:rPr>
      </w:pPr>
      <w:r w:rsidRPr="008F0B14">
        <w:rPr>
          <w:i/>
          <w:szCs w:val="26"/>
          <w:lang w:val="fr-FR"/>
        </w:rPr>
        <w:tab/>
      </w:r>
    </w:p>
    <w:p w:rsidR="00C87562" w:rsidRPr="008F0B14" w:rsidRDefault="00C87562">
      <w:pPr>
        <w:rPr>
          <w:szCs w:val="26"/>
        </w:rPr>
      </w:pPr>
    </w:p>
    <w:sectPr w:rsidR="00C87562" w:rsidRPr="008F0B14" w:rsidSect="008F0B14">
      <w:pgSz w:w="11907" w:h="16840" w:code="9"/>
      <w:pgMar w:top="1440"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14"/>
    <w:rsid w:val="007B2A33"/>
    <w:rsid w:val="008F0B14"/>
    <w:rsid w:val="00BF4F1D"/>
    <w:rsid w:val="00C875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0B14"/>
    <w:pPr>
      <w:keepNext/>
      <w:spacing w:line="240" w:lineRule="auto"/>
      <w:jc w:val="both"/>
      <w:outlineLvl w:val="0"/>
    </w:pPr>
    <w:rPr>
      <w:rFonts w:ascii=".VnTime" w:eastAsia="Times New Roman" w:hAnsi=".VnTime" w:cs="Times New Roman"/>
      <w:b/>
      <w:sz w:val="28"/>
      <w:szCs w:val="20"/>
    </w:rPr>
  </w:style>
  <w:style w:type="paragraph" w:styleId="Heading7">
    <w:name w:val="heading 7"/>
    <w:basedOn w:val="Normal"/>
    <w:next w:val="Normal"/>
    <w:link w:val="Heading7Char"/>
    <w:qFormat/>
    <w:rsid w:val="008F0B14"/>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14"/>
    <w:rPr>
      <w:rFonts w:ascii=".VnTime" w:eastAsia="Times New Roman" w:hAnsi=".VnTime" w:cs="Times New Roman"/>
      <w:b/>
      <w:sz w:val="28"/>
      <w:szCs w:val="20"/>
    </w:rPr>
  </w:style>
  <w:style w:type="character" w:customStyle="1" w:styleId="Heading7Char">
    <w:name w:val="Heading 7 Char"/>
    <w:basedOn w:val="DefaultParagraphFont"/>
    <w:link w:val="Heading7"/>
    <w:rsid w:val="008F0B14"/>
    <w:rPr>
      <w:rFonts w:eastAsia="Times New Roman" w:cs="Times New Roman"/>
      <w:sz w:val="24"/>
      <w:szCs w:val="24"/>
    </w:rPr>
  </w:style>
  <w:style w:type="paragraph" w:styleId="Footer">
    <w:name w:val="footer"/>
    <w:basedOn w:val="Normal"/>
    <w:link w:val="FooterChar"/>
    <w:uiPriority w:val="99"/>
    <w:rsid w:val="008F0B14"/>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F0B14"/>
    <w:rPr>
      <w:rFonts w:eastAsia="Times New Roman" w:cs="Times New Roman"/>
      <w:sz w:val="24"/>
      <w:szCs w:val="24"/>
    </w:rPr>
  </w:style>
  <w:style w:type="character" w:styleId="Strong">
    <w:name w:val="Strong"/>
    <w:qFormat/>
    <w:rsid w:val="008F0B14"/>
    <w:rPr>
      <w:b/>
      <w:bCs/>
    </w:rPr>
  </w:style>
  <w:style w:type="character" w:styleId="Emphasis">
    <w:name w:val="Emphasis"/>
    <w:qFormat/>
    <w:rsid w:val="008F0B14"/>
    <w:rPr>
      <w:i/>
      <w:iCs/>
    </w:rPr>
  </w:style>
  <w:style w:type="paragraph" w:styleId="NormalWeb">
    <w:name w:val="Normal (Web)"/>
    <w:basedOn w:val="Normal"/>
    <w:rsid w:val="008F0B14"/>
    <w:pPr>
      <w:spacing w:before="150" w:after="15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0B14"/>
    <w:pPr>
      <w:keepNext/>
      <w:spacing w:line="240" w:lineRule="auto"/>
      <w:jc w:val="both"/>
      <w:outlineLvl w:val="0"/>
    </w:pPr>
    <w:rPr>
      <w:rFonts w:ascii=".VnTime" w:eastAsia="Times New Roman" w:hAnsi=".VnTime" w:cs="Times New Roman"/>
      <w:b/>
      <w:sz w:val="28"/>
      <w:szCs w:val="20"/>
    </w:rPr>
  </w:style>
  <w:style w:type="paragraph" w:styleId="Heading7">
    <w:name w:val="heading 7"/>
    <w:basedOn w:val="Normal"/>
    <w:next w:val="Normal"/>
    <w:link w:val="Heading7Char"/>
    <w:qFormat/>
    <w:rsid w:val="008F0B14"/>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14"/>
    <w:rPr>
      <w:rFonts w:ascii=".VnTime" w:eastAsia="Times New Roman" w:hAnsi=".VnTime" w:cs="Times New Roman"/>
      <w:b/>
      <w:sz w:val="28"/>
      <w:szCs w:val="20"/>
    </w:rPr>
  </w:style>
  <w:style w:type="character" w:customStyle="1" w:styleId="Heading7Char">
    <w:name w:val="Heading 7 Char"/>
    <w:basedOn w:val="DefaultParagraphFont"/>
    <w:link w:val="Heading7"/>
    <w:rsid w:val="008F0B14"/>
    <w:rPr>
      <w:rFonts w:eastAsia="Times New Roman" w:cs="Times New Roman"/>
      <w:sz w:val="24"/>
      <w:szCs w:val="24"/>
    </w:rPr>
  </w:style>
  <w:style w:type="paragraph" w:styleId="Footer">
    <w:name w:val="footer"/>
    <w:basedOn w:val="Normal"/>
    <w:link w:val="FooterChar"/>
    <w:uiPriority w:val="99"/>
    <w:rsid w:val="008F0B14"/>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F0B14"/>
    <w:rPr>
      <w:rFonts w:eastAsia="Times New Roman" w:cs="Times New Roman"/>
      <w:sz w:val="24"/>
      <w:szCs w:val="24"/>
    </w:rPr>
  </w:style>
  <w:style w:type="character" w:styleId="Strong">
    <w:name w:val="Strong"/>
    <w:qFormat/>
    <w:rsid w:val="008F0B14"/>
    <w:rPr>
      <w:b/>
      <w:bCs/>
    </w:rPr>
  </w:style>
  <w:style w:type="character" w:styleId="Emphasis">
    <w:name w:val="Emphasis"/>
    <w:qFormat/>
    <w:rsid w:val="008F0B14"/>
    <w:rPr>
      <w:i/>
      <w:iCs/>
    </w:rPr>
  </w:style>
  <w:style w:type="paragraph" w:styleId="NormalWeb">
    <w:name w:val="Normal (Web)"/>
    <w:basedOn w:val="Normal"/>
    <w:rsid w:val="008F0B14"/>
    <w:pPr>
      <w:spacing w:before="150" w:after="15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2142</Words>
  <Characters>12216</Characters>
  <Application>Microsoft Office Word</Application>
  <DocSecurity>0</DocSecurity>
  <Lines>101</Lines>
  <Paragraphs>28</Paragraphs>
  <ScaleCrop>false</ScaleCrop>
  <Company>Truong</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3</cp:revision>
  <dcterms:created xsi:type="dcterms:W3CDTF">2018-10-19T08:16:00Z</dcterms:created>
  <dcterms:modified xsi:type="dcterms:W3CDTF">2018-10-23T10:06:00Z</dcterms:modified>
</cp:coreProperties>
</file>